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A7" w:rsidRDefault="00A006A7" w:rsidP="00A006A7">
      <w:pPr>
        <w:rPr>
          <w:sz w:val="24"/>
          <w:szCs w:val="24"/>
          <w:lang w:val="ru-RU"/>
        </w:rPr>
      </w:pPr>
      <w:r>
        <w:rPr>
          <w:sz w:val="24"/>
          <w:szCs w:val="24"/>
          <w:lang w:val="ru-RU"/>
        </w:rPr>
        <w:t>Частное дошкольное образовательное учреждение детский сад «Золотой петушок» закрытого акционерного общества племзавод «ИРМЕНЬ»</w:t>
      </w:r>
    </w:p>
    <w:p w:rsidR="00A006A7" w:rsidRDefault="00A006A7" w:rsidP="00A006A7">
      <w:pPr>
        <w:rPr>
          <w:sz w:val="24"/>
          <w:szCs w:val="24"/>
          <w:lang w:val="ru-RU"/>
        </w:rPr>
      </w:pPr>
    </w:p>
    <w:p w:rsidR="00A006A7" w:rsidRDefault="00A006A7" w:rsidP="00A006A7">
      <w:pPr>
        <w:rPr>
          <w:sz w:val="24"/>
          <w:szCs w:val="24"/>
          <w:lang w:val="ru-RU"/>
        </w:rPr>
      </w:pPr>
    </w:p>
    <w:p w:rsidR="00A006A7" w:rsidRPr="00445056" w:rsidRDefault="00A006A7" w:rsidP="00A006A7">
      <w:pPr>
        <w:pStyle w:val="1"/>
        <w:rPr>
          <w:lang w:val="ru-RU"/>
        </w:rPr>
      </w:pPr>
      <w:r w:rsidRPr="00445056">
        <w:rPr>
          <w:lang w:val="ru-RU"/>
        </w:rPr>
        <w:t>СПРАВКА</w:t>
      </w:r>
    </w:p>
    <w:p w:rsidR="00A006A7" w:rsidRPr="00445056" w:rsidRDefault="00A006A7" w:rsidP="00A006A7">
      <w:pPr>
        <w:spacing w:after="0" w:line="240" w:lineRule="auto"/>
        <w:jc w:val="center"/>
        <w:rPr>
          <w:rStyle w:val="Bold"/>
          <w:rFonts w:ascii="Times New Roman" w:hAnsi="Times New Roman"/>
          <w:lang w:val="ru-RU"/>
        </w:rPr>
      </w:pPr>
      <w:r w:rsidRPr="00445056">
        <w:rPr>
          <w:rStyle w:val="Bold"/>
          <w:rFonts w:ascii="Times New Roman" w:hAnsi="Times New Roman"/>
          <w:lang w:val="ru-RU"/>
        </w:rPr>
        <w:t xml:space="preserve">по результатам мониторинга </w:t>
      </w:r>
      <w:r w:rsidRPr="00445056">
        <w:rPr>
          <w:rFonts w:ascii="Times New Roman" w:hAnsi="Times New Roman"/>
          <w:b/>
          <w:sz w:val="28"/>
          <w:szCs w:val="28"/>
          <w:lang w:val="ru-RU"/>
        </w:rPr>
        <w:t>достижения детьми</w:t>
      </w:r>
      <w:r w:rsidRPr="00445056">
        <w:rPr>
          <w:rFonts w:ascii="Times New Roman" w:hAnsi="Times New Roman"/>
          <w:sz w:val="28"/>
          <w:szCs w:val="28"/>
          <w:lang w:val="ru-RU"/>
        </w:rPr>
        <w:t xml:space="preserve"> </w:t>
      </w:r>
      <w:r w:rsidRPr="00445056">
        <w:rPr>
          <w:rStyle w:val="Bold"/>
          <w:rFonts w:ascii="Times New Roman" w:hAnsi="Times New Roman"/>
          <w:lang w:val="ru-RU"/>
        </w:rPr>
        <w:t>планируемых и итоговых результатов освоения  основной общеобразовательной программы ДОУ детский сад «Золотой петушок</w:t>
      </w:r>
      <w:r>
        <w:rPr>
          <w:rStyle w:val="Bold"/>
          <w:rFonts w:ascii="Times New Roman" w:hAnsi="Times New Roman"/>
          <w:lang w:val="ru-RU"/>
        </w:rPr>
        <w:t>» ЗАО племзавод «ИРМЕНЬ» на 2019-2020</w:t>
      </w:r>
      <w:r w:rsidRPr="00445056">
        <w:rPr>
          <w:rStyle w:val="Bold"/>
          <w:rFonts w:ascii="Times New Roman" w:hAnsi="Times New Roman"/>
          <w:lang w:val="ru-RU"/>
        </w:rPr>
        <w:t xml:space="preserve"> учебный год</w:t>
      </w:r>
    </w:p>
    <w:p w:rsidR="00A006A7" w:rsidRPr="00445056" w:rsidRDefault="00A006A7" w:rsidP="00A006A7">
      <w:pPr>
        <w:spacing w:after="0" w:line="240" w:lineRule="auto"/>
        <w:jc w:val="center"/>
        <w:rPr>
          <w:rStyle w:val="Bold"/>
          <w:rFonts w:ascii="Times New Roman" w:hAnsi="Times New Roman"/>
          <w:lang w:val="ru-RU"/>
        </w:rPr>
      </w:pPr>
    </w:p>
    <w:p w:rsidR="00A006A7" w:rsidRPr="00445056" w:rsidRDefault="00A006A7" w:rsidP="00A006A7">
      <w:pPr>
        <w:spacing w:after="0" w:line="240" w:lineRule="auto"/>
        <w:rPr>
          <w:rStyle w:val="Bold"/>
          <w:rFonts w:ascii="Times New Roman" w:hAnsi="Times New Roman"/>
          <w:lang w:val="ru-RU"/>
        </w:rPr>
      </w:pP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b/>
          <w:sz w:val="28"/>
          <w:szCs w:val="28"/>
          <w:lang w:val="ru-RU"/>
        </w:rPr>
        <w:t>Цель:</w:t>
      </w:r>
      <w:r w:rsidRPr="00445056">
        <w:rPr>
          <w:rFonts w:ascii="Times New Roman" w:hAnsi="Times New Roman"/>
          <w:sz w:val="28"/>
          <w:szCs w:val="28"/>
          <w:lang w:val="ru-RU"/>
        </w:rPr>
        <w:t xml:space="preserve"> определить степень освоения ребенком примерной основной общеобразовательной программы «От рождения до школы»/ П</w:t>
      </w:r>
      <w:r w:rsidRPr="00445056">
        <w:rPr>
          <w:rFonts w:ascii="Times New Roman" w:hAnsi="Times New Roman"/>
          <w:color w:val="000000"/>
          <w:sz w:val="28"/>
          <w:szCs w:val="28"/>
          <w:lang w:val="ru-RU"/>
        </w:rPr>
        <w:t>од ред. Н.Е. Вераксы, Т.С.Комаровой, М.А. Васильевой. – М.: Мозаика-Синтез, 2012 г.</w:t>
      </w:r>
      <w:r w:rsidRPr="00445056">
        <w:rPr>
          <w:rFonts w:ascii="Times New Roman" w:hAnsi="Times New Roman"/>
          <w:sz w:val="28"/>
          <w:szCs w:val="28"/>
          <w:lang w:val="ru-RU"/>
        </w:rPr>
        <w:t xml:space="preserve">  и влияние образовательного процесса, организуемого в дошкольном учреждении, на развитие ребенка.</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b/>
          <w:sz w:val="28"/>
          <w:szCs w:val="28"/>
          <w:lang w:val="ru-RU"/>
        </w:rPr>
        <w:t>Объектом мониторинга</w:t>
      </w:r>
      <w:r w:rsidRPr="00445056">
        <w:rPr>
          <w:rFonts w:ascii="Times New Roman" w:hAnsi="Times New Roman"/>
          <w:sz w:val="28"/>
          <w:szCs w:val="28"/>
          <w:lang w:val="ru-RU"/>
        </w:rPr>
        <w:t xml:space="preserve"> социально-нормативные возрастные характеристики возможных достижений детей.</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b/>
          <w:sz w:val="28"/>
          <w:szCs w:val="28"/>
          <w:lang w:val="ru-RU"/>
        </w:rPr>
        <w:t>Предметом мониторингового исследования</w:t>
      </w:r>
      <w:r w:rsidRPr="00445056">
        <w:rPr>
          <w:rFonts w:ascii="Times New Roman" w:hAnsi="Times New Roman"/>
          <w:sz w:val="28"/>
          <w:szCs w:val="28"/>
          <w:lang w:val="ru-RU"/>
        </w:rPr>
        <w:t xml:space="preserve"> индивидуальная траектория развития каждого ребенка.</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b/>
          <w:sz w:val="28"/>
          <w:szCs w:val="28"/>
          <w:lang w:val="ru-RU"/>
        </w:rPr>
        <w:t xml:space="preserve">Субъект мониторинга - </w:t>
      </w:r>
      <w:r w:rsidRPr="00445056">
        <w:rPr>
          <w:rFonts w:ascii="Times New Roman" w:hAnsi="Times New Roman"/>
          <w:sz w:val="28"/>
          <w:szCs w:val="28"/>
          <w:lang w:val="ru-RU"/>
        </w:rPr>
        <w:t>дети раннего и дошкольного возраста.</w:t>
      </w:r>
    </w:p>
    <w:p w:rsidR="00A006A7" w:rsidRPr="00445056" w:rsidRDefault="00A006A7" w:rsidP="00A006A7">
      <w:pPr>
        <w:spacing w:after="0" w:line="240" w:lineRule="auto"/>
        <w:jc w:val="both"/>
        <w:rPr>
          <w:rFonts w:ascii="Times New Roman" w:hAnsi="Times New Roman"/>
          <w:sz w:val="28"/>
          <w:szCs w:val="28"/>
          <w:lang w:val="ru-RU"/>
        </w:rPr>
      </w:pPr>
      <w:r w:rsidRPr="00445056">
        <w:rPr>
          <w:rFonts w:ascii="Times New Roman" w:hAnsi="Times New Roman"/>
          <w:sz w:val="28"/>
          <w:szCs w:val="28"/>
          <w:lang w:val="ru-RU"/>
        </w:rPr>
        <w:t>Мониторинг проводился воспитателями, музыкальным руководителем, с оказанием помощи заведующего, психолога, учителя-логопеда, тренера-преподавателя в бассейне.</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b/>
          <w:sz w:val="28"/>
          <w:szCs w:val="28"/>
          <w:lang w:val="ru-RU"/>
        </w:rPr>
        <w:t>Формы мониторинга (методы):</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sz w:val="28"/>
          <w:szCs w:val="28"/>
          <w:lang w:val="ru-RU"/>
        </w:rPr>
        <w:t>- наблюдения за ребенком,</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sz w:val="28"/>
          <w:szCs w:val="28"/>
          <w:lang w:val="ru-RU"/>
        </w:rPr>
        <w:t>- беседы,</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sz w:val="28"/>
          <w:szCs w:val="28"/>
          <w:lang w:val="ru-RU"/>
        </w:rPr>
        <w:t>- экспертные оценки,</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sz w:val="28"/>
          <w:szCs w:val="28"/>
          <w:lang w:val="ru-RU"/>
        </w:rPr>
        <w:t>- критериально-ориентированные методики не тестового типа.</w:t>
      </w:r>
    </w:p>
    <w:p w:rsidR="00A006A7" w:rsidRPr="00445056" w:rsidRDefault="00A006A7" w:rsidP="00A006A7">
      <w:pPr>
        <w:spacing w:after="0" w:line="240" w:lineRule="auto"/>
        <w:jc w:val="both"/>
        <w:rPr>
          <w:rFonts w:ascii="Times New Roman" w:hAnsi="Times New Roman"/>
          <w:sz w:val="28"/>
          <w:szCs w:val="28"/>
          <w:lang w:val="ru-RU"/>
        </w:rPr>
      </w:pPr>
      <w:r w:rsidRPr="00445056">
        <w:rPr>
          <w:rFonts w:ascii="Times New Roman" w:hAnsi="Times New Roman"/>
          <w:sz w:val="28"/>
          <w:szCs w:val="28"/>
          <w:lang w:val="ru-RU"/>
        </w:rPr>
        <w:t>Все педагоги фиксируют результаты в диагностических картах, проводят анализ: уровень усвоения программы, указывают причины низкого уровня, определяют по каким направлениям и с какими детьми необходимо усилить работу.</w:t>
      </w:r>
    </w:p>
    <w:p w:rsidR="00A006A7" w:rsidRPr="00445056" w:rsidRDefault="00A006A7" w:rsidP="00A006A7">
      <w:pPr>
        <w:spacing w:after="0" w:line="240" w:lineRule="auto"/>
        <w:contextualSpacing/>
        <w:jc w:val="both"/>
        <w:rPr>
          <w:rFonts w:ascii="Times New Roman" w:hAnsi="Times New Roman"/>
          <w:b/>
          <w:sz w:val="28"/>
          <w:szCs w:val="28"/>
          <w:lang w:val="ru-RU"/>
        </w:rPr>
      </w:pPr>
      <w:r w:rsidRPr="00445056">
        <w:rPr>
          <w:rFonts w:ascii="Times New Roman" w:hAnsi="Times New Roman"/>
          <w:b/>
          <w:sz w:val="28"/>
          <w:szCs w:val="28"/>
          <w:lang w:val="ru-RU"/>
        </w:rPr>
        <w:t>Периодичность и сроки  проведения мониторинга</w:t>
      </w:r>
    </w:p>
    <w:p w:rsidR="00A006A7" w:rsidRPr="00240022" w:rsidRDefault="00A006A7" w:rsidP="00A006A7">
      <w:pPr>
        <w:spacing w:after="0" w:line="240" w:lineRule="auto"/>
        <w:contextualSpacing/>
        <w:jc w:val="both"/>
        <w:rPr>
          <w:rFonts w:ascii="Times New Roman" w:hAnsi="Times New Roman"/>
          <w:sz w:val="28"/>
          <w:szCs w:val="28"/>
          <w:lang w:val="ru-RU"/>
        </w:rPr>
      </w:pPr>
      <w:r w:rsidRPr="00240022">
        <w:rPr>
          <w:rFonts w:ascii="Times New Roman" w:hAnsi="Times New Roman"/>
          <w:sz w:val="28"/>
          <w:szCs w:val="28"/>
          <w:lang w:val="ru-RU"/>
        </w:rPr>
        <w:t>Проводится  2 раза в год: октябрь и май</w:t>
      </w:r>
    </w:p>
    <w:p w:rsidR="00A006A7" w:rsidRPr="00445056" w:rsidRDefault="00A006A7" w:rsidP="00A006A7">
      <w:pPr>
        <w:spacing w:after="0" w:line="240" w:lineRule="auto"/>
        <w:contextualSpacing/>
        <w:jc w:val="both"/>
        <w:rPr>
          <w:rFonts w:ascii="Times New Roman" w:hAnsi="Times New Roman"/>
          <w:sz w:val="28"/>
          <w:szCs w:val="28"/>
          <w:lang w:val="ru-RU"/>
        </w:rPr>
      </w:pPr>
      <w:r w:rsidRPr="00445056">
        <w:rPr>
          <w:rFonts w:ascii="Times New Roman" w:hAnsi="Times New Roman"/>
          <w:sz w:val="28"/>
          <w:szCs w:val="28"/>
          <w:lang w:val="ru-RU"/>
        </w:rPr>
        <w:t>Длительность проведения: 1 неделя</w:t>
      </w:r>
    </w:p>
    <w:p w:rsidR="00A006A7" w:rsidRPr="00445056" w:rsidRDefault="00A006A7" w:rsidP="00A006A7">
      <w:pPr>
        <w:spacing w:after="0" w:line="240" w:lineRule="auto"/>
        <w:contextualSpacing/>
        <w:jc w:val="both"/>
        <w:rPr>
          <w:rFonts w:ascii="Times New Roman" w:hAnsi="Times New Roman"/>
          <w:b/>
          <w:sz w:val="28"/>
          <w:szCs w:val="28"/>
          <w:lang w:val="ru-RU"/>
        </w:rPr>
      </w:pPr>
      <w:r w:rsidRPr="00445056">
        <w:rPr>
          <w:rFonts w:ascii="Times New Roman" w:hAnsi="Times New Roman"/>
          <w:b/>
          <w:sz w:val="28"/>
          <w:szCs w:val="28"/>
          <w:lang w:val="ru-RU"/>
        </w:rPr>
        <w:t xml:space="preserve">Методика диагностики: </w:t>
      </w:r>
    </w:p>
    <w:p w:rsidR="00A006A7" w:rsidRPr="00445056" w:rsidRDefault="00A006A7" w:rsidP="00A006A7">
      <w:pPr>
        <w:autoSpaceDE w:val="0"/>
        <w:autoSpaceDN w:val="0"/>
        <w:adjustRightInd w:val="0"/>
        <w:spacing w:after="0" w:line="240" w:lineRule="auto"/>
        <w:contextualSpacing/>
        <w:jc w:val="both"/>
        <w:rPr>
          <w:rFonts w:ascii="Times New Roman" w:hAnsi="Times New Roman"/>
          <w:sz w:val="28"/>
          <w:szCs w:val="28"/>
          <w:lang w:val="ru-RU"/>
        </w:rPr>
      </w:pPr>
      <w:r w:rsidRPr="00445056">
        <w:rPr>
          <w:rFonts w:ascii="Times New Roman" w:hAnsi="Times New Roman"/>
          <w:sz w:val="28"/>
          <w:szCs w:val="28"/>
          <w:lang w:val="ru-RU"/>
        </w:rPr>
        <w:t>Аутентичная оценка реального поведения ребенка</w:t>
      </w:r>
    </w:p>
    <w:p w:rsidR="00A006A7" w:rsidRPr="002E19CF" w:rsidRDefault="00A006A7" w:rsidP="00A006A7">
      <w:pPr>
        <w:autoSpaceDE w:val="0"/>
        <w:autoSpaceDN w:val="0"/>
        <w:adjustRightInd w:val="0"/>
        <w:spacing w:after="0" w:line="240" w:lineRule="auto"/>
        <w:contextualSpacing/>
        <w:jc w:val="both"/>
        <w:rPr>
          <w:rFonts w:ascii="Times New Roman" w:hAnsi="Times New Roman"/>
          <w:b/>
          <w:sz w:val="28"/>
          <w:szCs w:val="28"/>
          <w:lang w:val="ru-RU"/>
        </w:rPr>
      </w:pPr>
      <w:r w:rsidRPr="002E19CF">
        <w:rPr>
          <w:rFonts w:ascii="Times New Roman" w:hAnsi="Times New Roman"/>
          <w:sz w:val="28"/>
          <w:szCs w:val="28"/>
          <w:lang w:val="ru-RU"/>
        </w:rPr>
        <w:t>Педагогическая диагностика</w:t>
      </w:r>
    </w:p>
    <w:p w:rsidR="00A006A7" w:rsidRPr="002E19CF" w:rsidRDefault="00A006A7" w:rsidP="00A006A7">
      <w:pPr>
        <w:autoSpaceDE w:val="0"/>
        <w:autoSpaceDN w:val="0"/>
        <w:adjustRightInd w:val="0"/>
        <w:spacing w:after="0" w:line="240" w:lineRule="auto"/>
        <w:contextualSpacing/>
        <w:jc w:val="both"/>
        <w:rPr>
          <w:rFonts w:ascii="Times New Roman" w:hAnsi="Times New Roman"/>
          <w:b/>
          <w:sz w:val="28"/>
          <w:szCs w:val="28"/>
          <w:lang w:val="ru-RU"/>
        </w:rPr>
      </w:pPr>
      <w:r w:rsidRPr="002E19CF">
        <w:rPr>
          <w:rFonts w:ascii="Times New Roman" w:hAnsi="Times New Roman"/>
          <w:b/>
          <w:sz w:val="28"/>
          <w:szCs w:val="28"/>
          <w:lang w:val="ru-RU"/>
        </w:rPr>
        <w:t>Педагогическая диагностика</w:t>
      </w:r>
      <w:r w:rsidRPr="002E19CF">
        <w:rPr>
          <w:rFonts w:ascii="Times New Roman" w:hAnsi="Times New Roman"/>
          <w:sz w:val="28"/>
          <w:szCs w:val="28"/>
          <w:lang w:val="ru-RU"/>
        </w:rPr>
        <w:t xml:space="preserve"> </w:t>
      </w:r>
    </w:p>
    <w:p w:rsidR="00A006A7" w:rsidRPr="002E19CF" w:rsidRDefault="00A006A7" w:rsidP="00A006A7">
      <w:pPr>
        <w:spacing w:after="0" w:line="240" w:lineRule="auto"/>
        <w:contextualSpacing/>
        <w:jc w:val="both"/>
        <w:rPr>
          <w:rFonts w:ascii="Times New Roman" w:hAnsi="Times New Roman"/>
          <w:sz w:val="28"/>
          <w:szCs w:val="28"/>
          <w:lang w:val="ru-RU"/>
        </w:rPr>
      </w:pPr>
      <w:r w:rsidRPr="002E19CF">
        <w:rPr>
          <w:rFonts w:ascii="Times New Roman" w:hAnsi="Times New Roman"/>
          <w:sz w:val="28"/>
          <w:szCs w:val="28"/>
          <w:lang w:val="ru-RU"/>
        </w:rPr>
        <w:t>Оценка уровня овладения ребенком необходимыми навыками и уме</w:t>
      </w:r>
      <w:r w:rsidRPr="002E19CF">
        <w:rPr>
          <w:rFonts w:ascii="Times New Roman" w:hAnsi="Times New Roman"/>
          <w:sz w:val="28"/>
          <w:szCs w:val="28"/>
          <w:lang w:val="ru-RU"/>
        </w:rPr>
        <w:softHyphen/>
        <w:t>ниями по образовательной области:</w:t>
      </w:r>
      <w:r>
        <w:rPr>
          <w:rFonts w:ascii="Times New Roman" w:hAnsi="Times New Roman"/>
          <w:sz w:val="28"/>
          <w:szCs w:val="28"/>
          <w:lang w:val="ru-RU"/>
        </w:rPr>
        <w:t>высокий, средний, низкий.</w:t>
      </w:r>
    </w:p>
    <w:p w:rsidR="00A006A7" w:rsidRPr="002E19CF" w:rsidRDefault="00A006A7" w:rsidP="00A006A7">
      <w:pPr>
        <w:autoSpaceDE w:val="0"/>
        <w:autoSpaceDN w:val="0"/>
        <w:adjustRightInd w:val="0"/>
        <w:spacing w:after="0" w:line="240" w:lineRule="auto"/>
        <w:contextualSpacing/>
        <w:rPr>
          <w:rFonts w:ascii="Times New Roman" w:hAnsi="Times New Roman"/>
          <w:b/>
          <w:sz w:val="28"/>
          <w:szCs w:val="28"/>
          <w:lang w:val="ru-RU"/>
        </w:rPr>
      </w:pPr>
      <w:r w:rsidRPr="002E19CF">
        <w:rPr>
          <w:rFonts w:ascii="Times New Roman" w:hAnsi="Times New Roman"/>
          <w:b/>
          <w:sz w:val="28"/>
          <w:szCs w:val="28"/>
          <w:lang w:val="ru-RU"/>
        </w:rPr>
        <w:t>Аутентичная оценка реального поведения ребенка</w:t>
      </w:r>
    </w:p>
    <w:p w:rsidR="00A006A7" w:rsidRPr="00445056" w:rsidRDefault="00A006A7" w:rsidP="00A006A7">
      <w:pPr>
        <w:spacing w:line="240" w:lineRule="auto"/>
        <w:contextualSpacing/>
        <w:rPr>
          <w:lang w:val="ru-RU"/>
        </w:rPr>
        <w:sectPr w:rsidR="00A006A7" w:rsidRPr="00445056" w:rsidSect="00826E5F">
          <w:pgSz w:w="11906" w:h="16838"/>
          <w:pgMar w:top="1134" w:right="850" w:bottom="1134" w:left="1701" w:header="709" w:footer="709" w:gutter="0"/>
          <w:cols w:space="708"/>
          <w:docGrid w:linePitch="360"/>
        </w:sectPr>
      </w:pPr>
      <w:r w:rsidRPr="00445056">
        <w:rPr>
          <w:rFonts w:ascii="Times New Roman" w:hAnsi="Times New Roman"/>
          <w:sz w:val="28"/>
          <w:szCs w:val="28"/>
          <w:lang w:val="ru-RU"/>
        </w:rPr>
        <w:lastRenderedPageBreak/>
        <w:t>Строится на анализе реального поведения ребенка, а не на выполнении специальных заданий. Информация фиксируется посредством прямого наблюдения за поведением ребенка (в игровых ситуациях, в ходе режимных моментов, на занятиях).</w:t>
      </w:r>
      <w:r w:rsidRPr="003D0813">
        <w:t> </w:t>
      </w:r>
    </w:p>
    <w:p w:rsidR="00A006A7" w:rsidRPr="00445056" w:rsidRDefault="00A006A7" w:rsidP="00A006A7">
      <w:pPr>
        <w:spacing w:after="0" w:line="240" w:lineRule="auto"/>
        <w:jc w:val="center"/>
        <w:rPr>
          <w:rFonts w:ascii="Times New Roman" w:hAnsi="Times New Roman"/>
          <w:b/>
          <w:sz w:val="28"/>
          <w:szCs w:val="28"/>
          <w:lang w:val="ru-RU"/>
        </w:rPr>
      </w:pPr>
      <w:r w:rsidRPr="00445056">
        <w:rPr>
          <w:rFonts w:ascii="Times New Roman" w:hAnsi="Times New Roman"/>
          <w:b/>
          <w:sz w:val="28"/>
          <w:szCs w:val="28"/>
          <w:lang w:val="ru-RU"/>
        </w:rPr>
        <w:lastRenderedPageBreak/>
        <w:t>Мониторинг детского развития</w:t>
      </w:r>
    </w:p>
    <w:p w:rsidR="00A006A7" w:rsidRPr="00445056" w:rsidRDefault="00A006A7" w:rsidP="00A006A7">
      <w:pPr>
        <w:spacing w:after="0" w:line="240" w:lineRule="auto"/>
        <w:rPr>
          <w:rFonts w:ascii="Times New Roman" w:hAnsi="Times New Roman"/>
          <w:sz w:val="28"/>
          <w:szCs w:val="28"/>
          <w:lang w:val="ru-RU"/>
        </w:rPr>
      </w:pPr>
      <w:r w:rsidRPr="00445056">
        <w:rPr>
          <w:rFonts w:ascii="Times New Roman" w:hAnsi="Times New Roman"/>
          <w:sz w:val="28"/>
          <w:szCs w:val="28"/>
          <w:lang w:val="ru-RU"/>
        </w:rPr>
        <w:t>Дата проведения: октябрь 201</w:t>
      </w:r>
      <w:r>
        <w:rPr>
          <w:rFonts w:ascii="Times New Roman" w:hAnsi="Times New Roman"/>
          <w:sz w:val="28"/>
          <w:szCs w:val="28"/>
          <w:lang w:val="ru-RU"/>
        </w:rPr>
        <w:t>9</w:t>
      </w:r>
      <w:r w:rsidRPr="00445056">
        <w:rPr>
          <w:rFonts w:ascii="Times New Roman" w:hAnsi="Times New Roman"/>
          <w:sz w:val="28"/>
          <w:szCs w:val="28"/>
          <w:lang w:val="ru-RU"/>
        </w:rPr>
        <w:t xml:space="preserve"> г. </w:t>
      </w:r>
    </w:p>
    <w:p w:rsidR="00A006A7" w:rsidRPr="00445056" w:rsidRDefault="00A006A7" w:rsidP="00A006A7">
      <w:pPr>
        <w:spacing w:after="0" w:line="240" w:lineRule="auto"/>
        <w:rPr>
          <w:rFonts w:ascii="Times New Roman" w:hAnsi="Times New Roman"/>
          <w:sz w:val="28"/>
          <w:szCs w:val="28"/>
          <w:lang w:val="ru-RU"/>
        </w:rPr>
      </w:pPr>
    </w:p>
    <w:tbl>
      <w:tblPr>
        <w:tblW w:w="15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8"/>
        <w:gridCol w:w="807"/>
        <w:gridCol w:w="944"/>
        <w:gridCol w:w="878"/>
        <w:gridCol w:w="730"/>
        <w:gridCol w:w="968"/>
        <w:gridCol w:w="946"/>
        <w:gridCol w:w="23"/>
        <w:gridCol w:w="893"/>
        <w:gridCol w:w="968"/>
        <w:gridCol w:w="968"/>
        <w:gridCol w:w="886"/>
        <w:gridCol w:w="916"/>
        <w:gridCol w:w="940"/>
        <w:gridCol w:w="27"/>
        <w:gridCol w:w="773"/>
        <w:gridCol w:w="878"/>
        <w:gridCol w:w="940"/>
      </w:tblGrid>
      <w:tr w:rsidR="00A006A7" w:rsidRPr="007D050A" w:rsidTr="00D909F7">
        <w:trPr>
          <w:trHeight w:val="791"/>
        </w:trPr>
        <w:tc>
          <w:tcPr>
            <w:tcW w:w="2365" w:type="dxa"/>
            <w:vMerge w:val="restart"/>
            <w:tcBorders>
              <w:right w:val="single" w:sz="12" w:space="0" w:color="auto"/>
            </w:tcBorders>
          </w:tcPr>
          <w:p w:rsidR="00A006A7" w:rsidRPr="007D050A" w:rsidRDefault="00A006A7" w:rsidP="00D909F7">
            <w:pPr>
              <w:spacing w:before="240" w:after="0" w:line="240" w:lineRule="auto"/>
              <w:jc w:val="center"/>
              <w:rPr>
                <w:rFonts w:ascii="Times New Roman" w:hAnsi="Times New Roman"/>
                <w:b/>
                <w:sz w:val="20"/>
                <w:szCs w:val="20"/>
              </w:rPr>
            </w:pPr>
            <w:r w:rsidRPr="007D050A">
              <w:rPr>
                <w:rFonts w:ascii="Times New Roman" w:hAnsi="Times New Roman"/>
                <w:b/>
                <w:sz w:val="20"/>
                <w:szCs w:val="20"/>
              </w:rPr>
              <w:t>№ группы</w:t>
            </w:r>
          </w:p>
        </w:tc>
        <w:tc>
          <w:tcPr>
            <w:tcW w:w="2562" w:type="dxa"/>
            <w:gridSpan w:val="3"/>
            <w:tcBorders>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Познавательное развитие</w:t>
            </w:r>
          </w:p>
        </w:tc>
        <w:tc>
          <w:tcPr>
            <w:tcW w:w="2583" w:type="dxa"/>
            <w:gridSpan w:val="3"/>
            <w:tcBorders>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Речевое развитие</w:t>
            </w:r>
          </w:p>
        </w:tc>
        <w:tc>
          <w:tcPr>
            <w:tcW w:w="2983" w:type="dxa"/>
            <w:gridSpan w:val="4"/>
            <w:tcBorders>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Социально-коммуникативное развитие</w:t>
            </w:r>
          </w:p>
        </w:tc>
        <w:tc>
          <w:tcPr>
            <w:tcW w:w="2847" w:type="dxa"/>
            <w:gridSpan w:val="4"/>
            <w:tcBorders>
              <w:top w:val="single" w:sz="12" w:space="0" w:color="auto"/>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Художественно-эстетическое развитие</w:t>
            </w:r>
          </w:p>
        </w:tc>
        <w:tc>
          <w:tcPr>
            <w:tcW w:w="2443" w:type="dxa"/>
            <w:gridSpan w:val="3"/>
            <w:tcBorders>
              <w:top w:val="single" w:sz="12" w:space="0" w:color="auto"/>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Физическое развитие</w:t>
            </w:r>
          </w:p>
        </w:tc>
      </w:tr>
      <w:tr w:rsidR="00A006A7" w:rsidRPr="007D050A" w:rsidTr="00D909F7">
        <w:trPr>
          <w:cantSplit/>
          <w:trHeight w:val="454"/>
        </w:trPr>
        <w:tc>
          <w:tcPr>
            <w:tcW w:w="2365" w:type="dxa"/>
            <w:vMerge/>
            <w:tcBorders>
              <w:bottom w:val="single" w:sz="12" w:space="0" w:color="auto"/>
              <w:right w:val="single" w:sz="12" w:space="0" w:color="auto"/>
            </w:tcBorders>
          </w:tcPr>
          <w:p w:rsidR="00A006A7" w:rsidRPr="007D050A" w:rsidRDefault="00A006A7" w:rsidP="00D909F7">
            <w:pPr>
              <w:spacing w:after="0" w:line="240" w:lineRule="auto"/>
              <w:jc w:val="both"/>
              <w:rPr>
                <w:rFonts w:ascii="Times New Roman" w:hAnsi="Times New Roman"/>
                <w:sz w:val="20"/>
                <w:szCs w:val="20"/>
              </w:rPr>
            </w:pPr>
          </w:p>
        </w:tc>
        <w:tc>
          <w:tcPr>
            <w:tcW w:w="846"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86"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730" w:type="dxa"/>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636"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86"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86" w:type="dxa"/>
            <w:gridSpan w:val="2"/>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986"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86"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86" w:type="dxa"/>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940"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40"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40" w:type="dxa"/>
            <w:tcBorders>
              <w:top w:val="single" w:sz="12" w:space="0" w:color="auto"/>
              <w:left w:val="single" w:sz="8"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800" w:type="dxa"/>
            <w:gridSpan w:val="2"/>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730"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40" w:type="dxa"/>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r>
      <w:tr w:rsidR="00A006A7" w:rsidRPr="00445056" w:rsidTr="00D909F7">
        <w:trPr>
          <w:trHeight w:val="1080"/>
        </w:trPr>
        <w:tc>
          <w:tcPr>
            <w:tcW w:w="2365" w:type="dxa"/>
            <w:tcBorders>
              <w:top w:val="single" w:sz="12" w:space="0" w:color="auto"/>
              <w:bottom w:val="single" w:sz="4" w:space="0" w:color="auto"/>
              <w:right w:val="single" w:sz="12" w:space="0" w:color="auto"/>
            </w:tcBorders>
          </w:tcPr>
          <w:p w:rsidR="00A006A7" w:rsidRDefault="00A006A7" w:rsidP="00D909F7">
            <w:pPr>
              <w:spacing w:after="0" w:line="240" w:lineRule="auto"/>
              <w:jc w:val="center"/>
              <w:rPr>
                <w:rFonts w:ascii="Times New Roman" w:hAnsi="Times New Roman"/>
                <w:sz w:val="28"/>
                <w:szCs w:val="28"/>
                <w:lang w:val="ru-RU"/>
              </w:rPr>
            </w:pPr>
            <w:r w:rsidRPr="00445056">
              <w:rPr>
                <w:rFonts w:ascii="Times New Roman" w:hAnsi="Times New Roman"/>
                <w:sz w:val="28"/>
                <w:szCs w:val="28"/>
                <w:lang w:val="ru-RU"/>
              </w:rPr>
              <w:t xml:space="preserve">Группа «Солнышко» № 1 </w:t>
            </w:r>
          </w:p>
          <w:p w:rsidR="00A006A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Разновозрастная</w:t>
            </w:r>
          </w:p>
          <w:p w:rsidR="00A006A7" w:rsidRPr="00445056" w:rsidRDefault="00A006A7" w:rsidP="00D909F7">
            <w:pPr>
              <w:jc w:val="center"/>
              <w:rPr>
                <w:rFonts w:ascii="Times New Roman" w:hAnsi="Times New Roman"/>
                <w:sz w:val="28"/>
                <w:szCs w:val="28"/>
                <w:lang w:val="ru-RU"/>
              </w:rPr>
            </w:pPr>
            <w:r>
              <w:rPr>
                <w:rFonts w:ascii="Times New Roman" w:hAnsi="Times New Roman"/>
                <w:sz w:val="28"/>
                <w:szCs w:val="28"/>
                <w:lang w:val="ru-RU"/>
              </w:rPr>
              <w:t>_младшая</w:t>
            </w:r>
          </w:p>
        </w:tc>
        <w:tc>
          <w:tcPr>
            <w:tcW w:w="846"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w:t>
            </w:r>
          </w:p>
        </w:tc>
        <w:tc>
          <w:tcPr>
            <w:tcW w:w="730"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88%</w:t>
            </w:r>
          </w:p>
        </w:tc>
        <w:tc>
          <w:tcPr>
            <w:tcW w:w="636"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25%</w:t>
            </w:r>
          </w:p>
        </w:tc>
        <w:tc>
          <w:tcPr>
            <w:tcW w:w="986" w:type="dxa"/>
            <w:gridSpan w:val="2"/>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75%</w:t>
            </w:r>
          </w:p>
        </w:tc>
        <w:tc>
          <w:tcPr>
            <w:tcW w:w="986"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100%</w:t>
            </w:r>
          </w:p>
        </w:tc>
        <w:tc>
          <w:tcPr>
            <w:tcW w:w="940"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100%</w:t>
            </w:r>
          </w:p>
        </w:tc>
        <w:tc>
          <w:tcPr>
            <w:tcW w:w="800" w:type="dxa"/>
            <w:gridSpan w:val="2"/>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730"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w:t>
            </w:r>
          </w:p>
        </w:tc>
        <w:tc>
          <w:tcPr>
            <w:tcW w:w="940"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88%</w:t>
            </w:r>
          </w:p>
        </w:tc>
      </w:tr>
      <w:tr w:rsidR="00A006A7" w:rsidRPr="00445056" w:rsidTr="00D909F7">
        <w:trPr>
          <w:trHeight w:val="518"/>
        </w:trPr>
        <w:tc>
          <w:tcPr>
            <w:tcW w:w="2365" w:type="dxa"/>
            <w:tcBorders>
              <w:top w:val="single" w:sz="4" w:space="0" w:color="auto"/>
              <w:bottom w:val="single" w:sz="8" w:space="0" w:color="auto"/>
              <w:right w:val="single" w:sz="12" w:space="0" w:color="auto"/>
            </w:tcBorders>
          </w:tcPr>
          <w:p w:rsidR="00A006A7" w:rsidRPr="00445056" w:rsidRDefault="00A006A7" w:rsidP="00D909F7">
            <w:pPr>
              <w:jc w:val="center"/>
              <w:rPr>
                <w:rFonts w:ascii="Times New Roman" w:hAnsi="Times New Roman"/>
                <w:sz w:val="28"/>
                <w:szCs w:val="28"/>
                <w:lang w:val="ru-RU"/>
              </w:rPr>
            </w:pPr>
            <w:r>
              <w:rPr>
                <w:rFonts w:ascii="Times New Roman" w:hAnsi="Times New Roman"/>
                <w:sz w:val="28"/>
                <w:szCs w:val="28"/>
                <w:lang w:val="ru-RU"/>
              </w:rPr>
              <w:t>средняя</w:t>
            </w:r>
          </w:p>
        </w:tc>
        <w:tc>
          <w:tcPr>
            <w:tcW w:w="846"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67%</w:t>
            </w:r>
          </w:p>
        </w:tc>
        <w:tc>
          <w:tcPr>
            <w:tcW w:w="730"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33%</w:t>
            </w:r>
          </w:p>
        </w:tc>
        <w:tc>
          <w:tcPr>
            <w:tcW w:w="636"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33%</w:t>
            </w:r>
          </w:p>
        </w:tc>
        <w:tc>
          <w:tcPr>
            <w:tcW w:w="986" w:type="dxa"/>
            <w:gridSpan w:val="2"/>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67%</w:t>
            </w:r>
          </w:p>
        </w:tc>
        <w:tc>
          <w:tcPr>
            <w:tcW w:w="986"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67%</w:t>
            </w:r>
          </w:p>
        </w:tc>
        <w:tc>
          <w:tcPr>
            <w:tcW w:w="986"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33%</w:t>
            </w:r>
          </w:p>
        </w:tc>
        <w:tc>
          <w:tcPr>
            <w:tcW w:w="940"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33%</w:t>
            </w:r>
          </w:p>
        </w:tc>
        <w:tc>
          <w:tcPr>
            <w:tcW w:w="940"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67%</w:t>
            </w:r>
          </w:p>
        </w:tc>
        <w:tc>
          <w:tcPr>
            <w:tcW w:w="800" w:type="dxa"/>
            <w:gridSpan w:val="2"/>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730"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83%</w:t>
            </w:r>
          </w:p>
        </w:tc>
        <w:tc>
          <w:tcPr>
            <w:tcW w:w="940"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17%</w:t>
            </w:r>
          </w:p>
        </w:tc>
      </w:tr>
      <w:tr w:rsidR="00A006A7" w:rsidRPr="007D050A" w:rsidTr="00D909F7">
        <w:trPr>
          <w:trHeight w:val="478"/>
        </w:trPr>
        <w:tc>
          <w:tcPr>
            <w:tcW w:w="2365" w:type="dxa"/>
            <w:tcBorders>
              <w:top w:val="single" w:sz="8" w:space="0" w:color="auto"/>
              <w:bottom w:val="single" w:sz="8" w:space="0" w:color="auto"/>
              <w:right w:val="single" w:sz="12"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sidRPr="007D050A">
              <w:rPr>
                <w:rFonts w:ascii="Times New Roman" w:hAnsi="Times New Roman"/>
                <w:sz w:val="28"/>
                <w:szCs w:val="28"/>
              </w:rPr>
              <w:t xml:space="preserve">Группа «Улыбка» № 3 </w:t>
            </w:r>
          </w:p>
        </w:tc>
        <w:tc>
          <w:tcPr>
            <w:tcW w:w="846" w:type="dxa"/>
            <w:tcBorders>
              <w:top w:val="single" w:sz="8" w:space="0" w:color="auto"/>
              <w:left w:val="single" w:sz="12" w:space="0" w:color="auto"/>
              <w:bottom w:val="single" w:sz="8" w:space="0" w:color="auto"/>
            </w:tcBorders>
          </w:tcPr>
          <w:p w:rsidR="00A006A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p w:rsidR="00A006A7" w:rsidRDefault="00A006A7" w:rsidP="00D909F7">
            <w:pPr>
              <w:spacing w:after="0" w:line="240" w:lineRule="auto"/>
              <w:jc w:val="center"/>
              <w:rPr>
                <w:rFonts w:ascii="Times New Roman" w:hAnsi="Times New Roman"/>
                <w:sz w:val="28"/>
                <w:szCs w:val="28"/>
                <w:lang w:val="ru-RU"/>
              </w:rPr>
            </w:pPr>
          </w:p>
          <w:p w:rsidR="00A006A7" w:rsidRPr="00D01988" w:rsidRDefault="00A006A7" w:rsidP="00D909F7">
            <w:pPr>
              <w:spacing w:after="0" w:line="240" w:lineRule="auto"/>
              <w:jc w:val="center"/>
              <w:rPr>
                <w:rFonts w:ascii="Times New Roman" w:hAnsi="Times New Roman"/>
                <w:sz w:val="28"/>
                <w:szCs w:val="28"/>
                <w:lang w:val="ru-RU"/>
              </w:rPr>
            </w:pPr>
          </w:p>
        </w:tc>
        <w:tc>
          <w:tcPr>
            <w:tcW w:w="986" w:type="dxa"/>
            <w:tcBorders>
              <w:top w:val="single" w:sz="8" w:space="0" w:color="auto"/>
              <w:bottom w:val="single" w:sz="8" w:space="0" w:color="auto"/>
              <w:right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54%</w:t>
            </w:r>
          </w:p>
        </w:tc>
        <w:tc>
          <w:tcPr>
            <w:tcW w:w="730"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46%</w:t>
            </w:r>
          </w:p>
        </w:tc>
        <w:tc>
          <w:tcPr>
            <w:tcW w:w="636" w:type="dxa"/>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8" w:space="0" w:color="auto"/>
              <w:bottom w:val="single" w:sz="8" w:space="0" w:color="auto"/>
              <w:right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58,6%</w:t>
            </w:r>
          </w:p>
        </w:tc>
        <w:tc>
          <w:tcPr>
            <w:tcW w:w="986" w:type="dxa"/>
            <w:gridSpan w:val="2"/>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41,4%</w:t>
            </w:r>
          </w:p>
        </w:tc>
        <w:tc>
          <w:tcPr>
            <w:tcW w:w="986" w:type="dxa"/>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27%</w:t>
            </w:r>
          </w:p>
        </w:tc>
        <w:tc>
          <w:tcPr>
            <w:tcW w:w="986" w:type="dxa"/>
            <w:tcBorders>
              <w:top w:val="single" w:sz="8" w:space="0" w:color="auto"/>
              <w:bottom w:val="single" w:sz="8" w:space="0" w:color="auto"/>
              <w:right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46%</w:t>
            </w:r>
          </w:p>
        </w:tc>
        <w:tc>
          <w:tcPr>
            <w:tcW w:w="986"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27%</w:t>
            </w:r>
          </w:p>
        </w:tc>
        <w:tc>
          <w:tcPr>
            <w:tcW w:w="940" w:type="dxa"/>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4,6%</w:t>
            </w:r>
          </w:p>
        </w:tc>
        <w:tc>
          <w:tcPr>
            <w:tcW w:w="940" w:type="dxa"/>
            <w:tcBorders>
              <w:top w:val="single" w:sz="8" w:space="0" w:color="auto"/>
              <w:bottom w:val="single" w:sz="8" w:space="0" w:color="auto"/>
              <w:right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54%</w:t>
            </w:r>
          </w:p>
        </w:tc>
        <w:tc>
          <w:tcPr>
            <w:tcW w:w="940"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41,4%</w:t>
            </w:r>
          </w:p>
        </w:tc>
        <w:tc>
          <w:tcPr>
            <w:tcW w:w="800" w:type="dxa"/>
            <w:gridSpan w:val="2"/>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9,2%</w:t>
            </w:r>
          </w:p>
        </w:tc>
        <w:tc>
          <w:tcPr>
            <w:tcW w:w="730" w:type="dxa"/>
            <w:tcBorders>
              <w:top w:val="single" w:sz="8" w:space="0" w:color="auto"/>
              <w:bottom w:val="single" w:sz="8" w:space="0" w:color="auto"/>
              <w:right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54%</w:t>
            </w:r>
          </w:p>
        </w:tc>
        <w:tc>
          <w:tcPr>
            <w:tcW w:w="940"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36,8%</w:t>
            </w:r>
          </w:p>
        </w:tc>
      </w:tr>
      <w:tr w:rsidR="00A006A7" w:rsidRPr="007D050A" w:rsidTr="00D909F7">
        <w:trPr>
          <w:trHeight w:val="478"/>
        </w:trPr>
        <w:tc>
          <w:tcPr>
            <w:tcW w:w="2365" w:type="dxa"/>
            <w:tcBorders>
              <w:top w:val="single" w:sz="8" w:space="0" w:color="auto"/>
              <w:righ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Группа № 2 младшая «Ягодка»</w:t>
            </w:r>
          </w:p>
        </w:tc>
        <w:tc>
          <w:tcPr>
            <w:tcW w:w="846"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44%</w:t>
            </w:r>
          </w:p>
        </w:tc>
        <w:tc>
          <w:tcPr>
            <w:tcW w:w="730"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55%</w:t>
            </w:r>
          </w:p>
        </w:tc>
        <w:tc>
          <w:tcPr>
            <w:tcW w:w="636"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38,5%</w:t>
            </w:r>
          </w:p>
        </w:tc>
        <w:tc>
          <w:tcPr>
            <w:tcW w:w="986" w:type="dxa"/>
            <w:gridSpan w:val="2"/>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60,5%</w:t>
            </w:r>
          </w:p>
        </w:tc>
        <w:tc>
          <w:tcPr>
            <w:tcW w:w="986"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49,5%</w:t>
            </w:r>
          </w:p>
        </w:tc>
        <w:tc>
          <w:tcPr>
            <w:tcW w:w="986"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49,5%</w:t>
            </w:r>
          </w:p>
        </w:tc>
        <w:tc>
          <w:tcPr>
            <w:tcW w:w="940"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44%</w:t>
            </w:r>
          </w:p>
        </w:tc>
        <w:tc>
          <w:tcPr>
            <w:tcW w:w="940"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55%</w:t>
            </w:r>
          </w:p>
        </w:tc>
        <w:tc>
          <w:tcPr>
            <w:tcW w:w="800" w:type="dxa"/>
            <w:gridSpan w:val="2"/>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730"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44%</w:t>
            </w:r>
          </w:p>
        </w:tc>
        <w:tc>
          <w:tcPr>
            <w:tcW w:w="940"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55%</w:t>
            </w:r>
          </w:p>
        </w:tc>
      </w:tr>
      <w:tr w:rsidR="00A006A7" w:rsidRPr="007D050A" w:rsidTr="00D909F7">
        <w:trPr>
          <w:trHeight w:val="427"/>
        </w:trPr>
        <w:tc>
          <w:tcPr>
            <w:tcW w:w="2365" w:type="dxa"/>
            <w:tcBorders>
              <w:right w:val="single" w:sz="12" w:space="0" w:color="auto"/>
            </w:tcBorders>
          </w:tcPr>
          <w:p w:rsidR="00A006A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Группа № 5 </w:t>
            </w:r>
          </w:p>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средняя «Верные друзья»</w:t>
            </w:r>
          </w:p>
        </w:tc>
        <w:tc>
          <w:tcPr>
            <w:tcW w:w="846"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88%</w:t>
            </w:r>
          </w:p>
        </w:tc>
        <w:tc>
          <w:tcPr>
            <w:tcW w:w="730"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w:t>
            </w:r>
          </w:p>
        </w:tc>
        <w:tc>
          <w:tcPr>
            <w:tcW w:w="636"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64%</w:t>
            </w:r>
          </w:p>
        </w:tc>
        <w:tc>
          <w:tcPr>
            <w:tcW w:w="986" w:type="dxa"/>
            <w:gridSpan w:val="2"/>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36%</w:t>
            </w:r>
          </w:p>
        </w:tc>
        <w:tc>
          <w:tcPr>
            <w:tcW w:w="986"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82%</w:t>
            </w:r>
          </w:p>
        </w:tc>
        <w:tc>
          <w:tcPr>
            <w:tcW w:w="986"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18%</w:t>
            </w:r>
          </w:p>
        </w:tc>
        <w:tc>
          <w:tcPr>
            <w:tcW w:w="940"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65%</w:t>
            </w:r>
          </w:p>
        </w:tc>
        <w:tc>
          <w:tcPr>
            <w:tcW w:w="940"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35%</w:t>
            </w:r>
          </w:p>
        </w:tc>
        <w:tc>
          <w:tcPr>
            <w:tcW w:w="800" w:type="dxa"/>
            <w:gridSpan w:val="2"/>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730"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94%</w:t>
            </w:r>
          </w:p>
        </w:tc>
        <w:tc>
          <w:tcPr>
            <w:tcW w:w="940"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A006A7" w:rsidRPr="008A4137" w:rsidTr="00D909F7">
        <w:trPr>
          <w:trHeight w:val="420"/>
        </w:trPr>
        <w:tc>
          <w:tcPr>
            <w:tcW w:w="2365" w:type="dxa"/>
            <w:tcBorders>
              <w:right w:val="single" w:sz="12" w:space="0" w:color="auto"/>
            </w:tcBorders>
          </w:tcPr>
          <w:p w:rsidR="00A006A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Группа № 4 «Веснушки»</w:t>
            </w:r>
          </w:p>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старшая</w:t>
            </w:r>
          </w:p>
        </w:tc>
        <w:tc>
          <w:tcPr>
            <w:tcW w:w="846"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24%</w:t>
            </w:r>
          </w:p>
        </w:tc>
        <w:tc>
          <w:tcPr>
            <w:tcW w:w="986"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64%</w:t>
            </w:r>
          </w:p>
        </w:tc>
        <w:tc>
          <w:tcPr>
            <w:tcW w:w="730"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w:t>
            </w:r>
          </w:p>
        </w:tc>
        <w:tc>
          <w:tcPr>
            <w:tcW w:w="636"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18%</w:t>
            </w:r>
          </w:p>
        </w:tc>
        <w:tc>
          <w:tcPr>
            <w:tcW w:w="986"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53%</w:t>
            </w:r>
          </w:p>
        </w:tc>
        <w:tc>
          <w:tcPr>
            <w:tcW w:w="986" w:type="dxa"/>
            <w:gridSpan w:val="2"/>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29%</w:t>
            </w:r>
          </w:p>
        </w:tc>
        <w:tc>
          <w:tcPr>
            <w:tcW w:w="986"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24%</w:t>
            </w:r>
          </w:p>
        </w:tc>
        <w:tc>
          <w:tcPr>
            <w:tcW w:w="986"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47%</w:t>
            </w:r>
          </w:p>
        </w:tc>
        <w:tc>
          <w:tcPr>
            <w:tcW w:w="986"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29%</w:t>
            </w:r>
          </w:p>
        </w:tc>
        <w:tc>
          <w:tcPr>
            <w:tcW w:w="940"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29%</w:t>
            </w:r>
          </w:p>
        </w:tc>
        <w:tc>
          <w:tcPr>
            <w:tcW w:w="940"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59%</w:t>
            </w:r>
          </w:p>
        </w:tc>
        <w:tc>
          <w:tcPr>
            <w:tcW w:w="940"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w:t>
            </w:r>
          </w:p>
        </w:tc>
        <w:tc>
          <w:tcPr>
            <w:tcW w:w="800" w:type="dxa"/>
            <w:gridSpan w:val="2"/>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35%</w:t>
            </w:r>
          </w:p>
        </w:tc>
        <w:tc>
          <w:tcPr>
            <w:tcW w:w="730"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53%</w:t>
            </w:r>
          </w:p>
        </w:tc>
        <w:tc>
          <w:tcPr>
            <w:tcW w:w="940"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w:t>
            </w:r>
          </w:p>
        </w:tc>
      </w:tr>
      <w:tr w:rsidR="00A006A7" w:rsidRPr="008A4137" w:rsidTr="00D909F7">
        <w:trPr>
          <w:trHeight w:val="407"/>
        </w:trPr>
        <w:tc>
          <w:tcPr>
            <w:tcW w:w="2365" w:type="dxa"/>
            <w:tcBorders>
              <w:top w:val="single" w:sz="4" w:space="0" w:color="auto"/>
              <w:righ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846"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730" w:type="dxa"/>
            <w:tcBorders>
              <w:left w:val="single" w:sz="8" w:space="0" w:color="auto"/>
            </w:tcBorders>
          </w:tcPr>
          <w:p w:rsidR="00A006A7" w:rsidRPr="008A4137" w:rsidRDefault="00A006A7" w:rsidP="00D909F7">
            <w:pPr>
              <w:spacing w:after="0" w:line="240" w:lineRule="auto"/>
              <w:rPr>
                <w:rFonts w:ascii="Times New Roman" w:hAnsi="Times New Roman"/>
                <w:sz w:val="28"/>
                <w:szCs w:val="28"/>
                <w:lang w:val="ru-RU"/>
              </w:rPr>
            </w:pPr>
          </w:p>
        </w:tc>
        <w:tc>
          <w:tcPr>
            <w:tcW w:w="636"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gridSpan w:val="2"/>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800" w:type="dxa"/>
            <w:gridSpan w:val="2"/>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730"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r>
      <w:tr w:rsidR="00A006A7" w:rsidRPr="008A4137" w:rsidTr="00D909F7">
        <w:trPr>
          <w:trHeight w:val="810"/>
        </w:trPr>
        <w:tc>
          <w:tcPr>
            <w:tcW w:w="2365" w:type="dxa"/>
            <w:tcBorders>
              <w:top w:val="single" w:sz="12" w:space="0" w:color="auto"/>
              <w:righ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lastRenderedPageBreak/>
              <w:t>ВСЕГО:</w:t>
            </w:r>
          </w:p>
        </w:tc>
        <w:tc>
          <w:tcPr>
            <w:tcW w:w="846"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4,8%</w:t>
            </w:r>
          </w:p>
        </w:tc>
        <w:tc>
          <w:tcPr>
            <w:tcW w:w="986"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54,8%</w:t>
            </w:r>
          </w:p>
        </w:tc>
        <w:tc>
          <w:tcPr>
            <w:tcW w:w="730"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40,4%</w:t>
            </w:r>
          </w:p>
        </w:tc>
        <w:tc>
          <w:tcPr>
            <w:tcW w:w="636"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3%</w:t>
            </w:r>
          </w:p>
        </w:tc>
        <w:tc>
          <w:tcPr>
            <w:tcW w:w="986"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45,3%</w:t>
            </w:r>
          </w:p>
        </w:tc>
        <w:tc>
          <w:tcPr>
            <w:tcW w:w="986" w:type="dxa"/>
            <w:gridSpan w:val="2"/>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51,7%</w:t>
            </w:r>
          </w:p>
        </w:tc>
        <w:tc>
          <w:tcPr>
            <w:tcW w:w="986"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8,5%</w:t>
            </w:r>
          </w:p>
        </w:tc>
        <w:tc>
          <w:tcPr>
            <w:tcW w:w="986"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48,5%</w:t>
            </w:r>
          </w:p>
        </w:tc>
        <w:tc>
          <w:tcPr>
            <w:tcW w:w="986"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43%</w:t>
            </w:r>
          </w:p>
        </w:tc>
        <w:tc>
          <w:tcPr>
            <w:tcW w:w="940"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5,6%</w:t>
            </w:r>
          </w:p>
        </w:tc>
        <w:tc>
          <w:tcPr>
            <w:tcW w:w="940"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42,5%</w:t>
            </w:r>
          </w:p>
        </w:tc>
        <w:tc>
          <w:tcPr>
            <w:tcW w:w="940"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51,9%</w:t>
            </w:r>
          </w:p>
        </w:tc>
        <w:tc>
          <w:tcPr>
            <w:tcW w:w="800" w:type="dxa"/>
            <w:gridSpan w:val="2"/>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7,4%</w:t>
            </w:r>
          </w:p>
        </w:tc>
        <w:tc>
          <w:tcPr>
            <w:tcW w:w="730"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56,6%</w:t>
            </w:r>
          </w:p>
        </w:tc>
        <w:tc>
          <w:tcPr>
            <w:tcW w:w="940"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36%</w:t>
            </w:r>
          </w:p>
        </w:tc>
      </w:tr>
    </w:tbl>
    <w:p w:rsidR="00A006A7" w:rsidRDefault="00A006A7" w:rsidP="00A006A7">
      <w:pPr>
        <w:spacing w:after="0" w:line="240" w:lineRule="auto"/>
        <w:rPr>
          <w:rFonts w:ascii="Times New Roman" w:hAnsi="Times New Roman"/>
          <w:b/>
          <w:sz w:val="28"/>
          <w:szCs w:val="28"/>
          <w:lang w:val="ru-RU"/>
        </w:rPr>
      </w:pPr>
      <w:r w:rsidRPr="00653DFA">
        <w:rPr>
          <w:rFonts w:ascii="Times New Roman" w:hAnsi="Times New Roman"/>
          <w:b/>
          <w:sz w:val="28"/>
          <w:szCs w:val="28"/>
          <w:lang w:val="ru-RU"/>
        </w:rPr>
        <w:t xml:space="preserve">Средний показатель –   высокий </w:t>
      </w:r>
      <w:r>
        <w:rPr>
          <w:rFonts w:ascii="Times New Roman" w:hAnsi="Times New Roman"/>
          <w:b/>
          <w:sz w:val="28"/>
          <w:szCs w:val="28"/>
          <w:lang w:val="ru-RU"/>
        </w:rPr>
        <w:t>5,8%</w:t>
      </w:r>
      <w:r w:rsidRPr="00653DFA">
        <w:rPr>
          <w:rFonts w:ascii="Times New Roman" w:hAnsi="Times New Roman"/>
          <w:b/>
          <w:sz w:val="28"/>
          <w:szCs w:val="28"/>
          <w:lang w:val="ru-RU"/>
        </w:rPr>
        <w:t xml:space="preserve">    </w:t>
      </w:r>
      <w:r>
        <w:rPr>
          <w:rFonts w:ascii="Times New Roman" w:hAnsi="Times New Roman"/>
          <w:b/>
          <w:sz w:val="28"/>
          <w:szCs w:val="28"/>
          <w:lang w:val="ru-RU"/>
        </w:rPr>
        <w:t xml:space="preserve"> </w:t>
      </w:r>
      <w:r w:rsidRPr="00653DFA">
        <w:rPr>
          <w:rFonts w:ascii="Times New Roman" w:hAnsi="Times New Roman"/>
          <w:b/>
          <w:sz w:val="28"/>
          <w:szCs w:val="28"/>
          <w:lang w:val="ru-RU"/>
        </w:rPr>
        <w:t xml:space="preserve">  средний  </w:t>
      </w:r>
      <w:r>
        <w:rPr>
          <w:rFonts w:ascii="Times New Roman" w:hAnsi="Times New Roman"/>
          <w:b/>
          <w:sz w:val="28"/>
          <w:szCs w:val="28"/>
          <w:lang w:val="ru-RU"/>
        </w:rPr>
        <w:t xml:space="preserve"> 49,5</w:t>
      </w:r>
      <w:r w:rsidRPr="00653DFA">
        <w:rPr>
          <w:rFonts w:ascii="Times New Roman" w:hAnsi="Times New Roman"/>
          <w:b/>
          <w:sz w:val="28"/>
          <w:szCs w:val="28"/>
          <w:lang w:val="ru-RU"/>
        </w:rPr>
        <w:t xml:space="preserve">   %,   низкий   </w:t>
      </w:r>
      <w:r>
        <w:rPr>
          <w:rFonts w:ascii="Times New Roman" w:hAnsi="Times New Roman"/>
          <w:b/>
          <w:sz w:val="28"/>
          <w:szCs w:val="28"/>
          <w:lang w:val="ru-RU"/>
        </w:rPr>
        <w:t>44,7</w:t>
      </w:r>
      <w:r w:rsidRPr="00653DFA">
        <w:rPr>
          <w:rFonts w:ascii="Times New Roman" w:hAnsi="Times New Roman"/>
          <w:b/>
          <w:sz w:val="28"/>
          <w:szCs w:val="28"/>
          <w:lang w:val="ru-RU"/>
        </w:rPr>
        <w:t xml:space="preserve"> </w:t>
      </w:r>
      <w:r>
        <w:rPr>
          <w:rFonts w:ascii="Times New Roman" w:hAnsi="Times New Roman"/>
          <w:b/>
          <w:sz w:val="28"/>
          <w:szCs w:val="28"/>
          <w:lang w:val="ru-RU"/>
        </w:rPr>
        <w:t xml:space="preserve"> </w:t>
      </w:r>
      <w:r w:rsidRPr="00653DFA">
        <w:rPr>
          <w:rFonts w:ascii="Times New Roman" w:hAnsi="Times New Roman"/>
          <w:b/>
          <w:sz w:val="28"/>
          <w:szCs w:val="28"/>
          <w:lang w:val="ru-RU"/>
        </w:rPr>
        <w:t xml:space="preserve"> %</w:t>
      </w:r>
    </w:p>
    <w:p w:rsidR="00A006A7" w:rsidRDefault="00A006A7" w:rsidP="00A006A7">
      <w:pPr>
        <w:spacing w:after="0" w:line="240" w:lineRule="auto"/>
        <w:rPr>
          <w:rFonts w:ascii="Times New Roman" w:hAnsi="Times New Roman"/>
          <w:b/>
          <w:sz w:val="28"/>
          <w:szCs w:val="28"/>
          <w:lang w:val="ru-RU"/>
        </w:rPr>
      </w:pPr>
    </w:p>
    <w:p w:rsidR="00A006A7" w:rsidRPr="00653DFA" w:rsidRDefault="00A006A7" w:rsidP="00A006A7">
      <w:pPr>
        <w:spacing w:after="0" w:line="240" w:lineRule="auto"/>
        <w:rPr>
          <w:rFonts w:ascii="Times New Roman" w:hAnsi="Times New Roman"/>
          <w:b/>
          <w:sz w:val="28"/>
          <w:szCs w:val="28"/>
          <w:lang w:val="ru-RU"/>
        </w:rPr>
      </w:pPr>
    </w:p>
    <w:p w:rsidR="00A006A7" w:rsidRDefault="00A006A7" w:rsidP="00A006A7">
      <w:pPr>
        <w:rPr>
          <w:rFonts w:ascii="Times New Roman" w:hAnsi="Times New Roman"/>
          <w:sz w:val="28"/>
          <w:lang w:val="ru-RU"/>
        </w:rPr>
      </w:pPr>
      <w:r w:rsidRPr="00473CDB">
        <w:rPr>
          <w:rFonts w:ascii="Times New Roman" w:hAnsi="Times New Roman"/>
          <w:sz w:val="28"/>
          <w:szCs w:val="28"/>
          <w:lang w:val="ru-RU"/>
        </w:rPr>
        <w:t>Анализируя итоги мониторинга детского развития по всем образовательным областям на начало 2019-2020 уч. года, мы получили следующие результаты: высокий уровень - 0%(0 человек), средний уровень – 0%</w:t>
      </w:r>
      <w:r w:rsidRPr="00473CDB">
        <w:rPr>
          <w:rFonts w:ascii="Times New Roman" w:hAnsi="Times New Roman"/>
          <w:sz w:val="28"/>
          <w:lang w:val="ru-RU"/>
        </w:rPr>
        <w:t>(0 человек), низкий уровень - 100%</w:t>
      </w:r>
      <w:r w:rsidRPr="00473CDB">
        <w:rPr>
          <w:rFonts w:ascii="Times New Roman" w:hAnsi="Times New Roman"/>
          <w:sz w:val="28"/>
          <w:szCs w:val="28"/>
          <w:lang w:val="ru-RU"/>
        </w:rPr>
        <w:t>(8 человек)</w:t>
      </w:r>
    </w:p>
    <w:p w:rsidR="00A006A7" w:rsidRPr="00D01988" w:rsidRDefault="00A006A7" w:rsidP="00A006A7">
      <w:pPr>
        <w:rPr>
          <w:rFonts w:ascii="Times New Roman" w:hAnsi="Times New Roman"/>
          <w:b/>
          <w:sz w:val="36"/>
          <w:lang w:val="ru-RU"/>
        </w:rPr>
      </w:pPr>
      <w:r w:rsidRPr="00D01988">
        <w:rPr>
          <w:rFonts w:ascii="Times New Roman" w:hAnsi="Times New Roman"/>
          <w:b/>
          <w:sz w:val="28"/>
          <w:lang w:val="ru-RU"/>
        </w:rPr>
        <w:t>Младшая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73"/>
        <w:gridCol w:w="2344"/>
        <w:gridCol w:w="2326"/>
        <w:gridCol w:w="2539"/>
        <w:gridCol w:w="2374"/>
      </w:tblGrid>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Уровни</w:t>
            </w:r>
          </w:p>
        </w:tc>
        <w:tc>
          <w:tcPr>
            <w:tcW w:w="2373"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Художественно-</w:t>
            </w:r>
          </w:p>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эстетическое</w:t>
            </w:r>
          </w:p>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развитие</w:t>
            </w:r>
          </w:p>
        </w:tc>
        <w:tc>
          <w:tcPr>
            <w:tcW w:w="234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Физическое развитие</w:t>
            </w:r>
          </w:p>
        </w:tc>
        <w:tc>
          <w:tcPr>
            <w:tcW w:w="2326"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Речевое развитие</w:t>
            </w:r>
          </w:p>
        </w:tc>
        <w:tc>
          <w:tcPr>
            <w:tcW w:w="2539"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Социально-</w:t>
            </w:r>
          </w:p>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коммуникативное</w:t>
            </w:r>
          </w:p>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развитие</w:t>
            </w:r>
          </w:p>
        </w:tc>
        <w:tc>
          <w:tcPr>
            <w:tcW w:w="237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b/>
                <w:sz w:val="28"/>
              </w:rPr>
            </w:pPr>
            <w:r w:rsidRPr="00473CDB">
              <w:rPr>
                <w:rFonts w:ascii="Times New Roman" w:hAnsi="Times New Roman"/>
                <w:b/>
                <w:sz w:val="28"/>
              </w:rPr>
              <w:t>Познавательное развитие</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Высокий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0%</w:t>
            </w:r>
          </w:p>
        </w:tc>
        <w:tc>
          <w:tcPr>
            <w:tcW w:w="234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0%</w:t>
            </w:r>
          </w:p>
        </w:tc>
        <w:tc>
          <w:tcPr>
            <w:tcW w:w="2326"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0%</w:t>
            </w:r>
          </w:p>
        </w:tc>
        <w:tc>
          <w:tcPr>
            <w:tcW w:w="2539"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0%</w:t>
            </w:r>
          </w:p>
        </w:tc>
        <w:tc>
          <w:tcPr>
            <w:tcW w:w="237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0%</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Средний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0%</w:t>
            </w:r>
          </w:p>
        </w:tc>
        <w:tc>
          <w:tcPr>
            <w:tcW w:w="234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12%</w:t>
            </w:r>
          </w:p>
        </w:tc>
        <w:tc>
          <w:tcPr>
            <w:tcW w:w="2326"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25%</w:t>
            </w:r>
          </w:p>
        </w:tc>
        <w:tc>
          <w:tcPr>
            <w:tcW w:w="2539"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0%</w:t>
            </w:r>
          </w:p>
        </w:tc>
        <w:tc>
          <w:tcPr>
            <w:tcW w:w="237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12%</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Низкий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100%</w:t>
            </w:r>
          </w:p>
        </w:tc>
        <w:tc>
          <w:tcPr>
            <w:tcW w:w="234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88%</w:t>
            </w:r>
          </w:p>
        </w:tc>
        <w:tc>
          <w:tcPr>
            <w:tcW w:w="2326"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75%</w:t>
            </w:r>
          </w:p>
        </w:tc>
        <w:tc>
          <w:tcPr>
            <w:tcW w:w="2539"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100%</w:t>
            </w:r>
          </w:p>
        </w:tc>
        <w:tc>
          <w:tcPr>
            <w:tcW w:w="2374" w:type="dxa"/>
            <w:tcBorders>
              <w:top w:val="single" w:sz="4" w:space="0" w:color="auto"/>
              <w:left w:val="single" w:sz="4" w:space="0" w:color="auto"/>
              <w:bottom w:val="single" w:sz="4" w:space="0" w:color="auto"/>
              <w:right w:val="single" w:sz="4" w:space="0" w:color="auto"/>
            </w:tcBorders>
            <w:hideMark/>
          </w:tcPr>
          <w:p w:rsidR="00A006A7" w:rsidRPr="00473CDB" w:rsidRDefault="00A006A7" w:rsidP="00D909F7">
            <w:pPr>
              <w:spacing w:line="240" w:lineRule="auto"/>
              <w:rPr>
                <w:rFonts w:ascii="Times New Roman" w:hAnsi="Times New Roman"/>
                <w:sz w:val="28"/>
              </w:rPr>
            </w:pPr>
            <w:r w:rsidRPr="00473CDB">
              <w:rPr>
                <w:rFonts w:ascii="Times New Roman" w:hAnsi="Times New Roman"/>
                <w:sz w:val="28"/>
              </w:rPr>
              <w:t xml:space="preserve">            88%</w:t>
            </w:r>
          </w:p>
        </w:tc>
      </w:tr>
    </w:tbl>
    <w:p w:rsidR="00A006A7" w:rsidRDefault="00A006A7" w:rsidP="00A006A7">
      <w:pPr>
        <w:rPr>
          <w:rFonts w:ascii="Times New Roman" w:hAnsi="Times New Roman"/>
          <w:sz w:val="28"/>
        </w:rPr>
      </w:pPr>
    </w:p>
    <w:p w:rsidR="00A006A7" w:rsidRPr="00473CDB" w:rsidRDefault="00A006A7" w:rsidP="00A006A7">
      <w:pPr>
        <w:rPr>
          <w:rFonts w:ascii="Times New Roman" w:hAnsi="Times New Roman"/>
          <w:sz w:val="28"/>
          <w:lang w:val="ru-RU"/>
        </w:rPr>
      </w:pPr>
      <w:r w:rsidRPr="00473CDB">
        <w:rPr>
          <w:rFonts w:ascii="Times New Roman" w:hAnsi="Times New Roman"/>
          <w:sz w:val="28"/>
          <w:lang w:val="ru-RU"/>
        </w:rPr>
        <w:t>Мы считаем, что причиной данного результата являются:</w:t>
      </w:r>
    </w:p>
    <w:p w:rsidR="00A006A7" w:rsidRPr="00473CDB" w:rsidRDefault="00A006A7" w:rsidP="00A006A7">
      <w:pPr>
        <w:numPr>
          <w:ilvl w:val="0"/>
          <w:numId w:val="1"/>
        </w:numPr>
        <w:spacing w:after="160"/>
        <w:rPr>
          <w:rFonts w:ascii="Times New Roman" w:hAnsi="Times New Roman"/>
          <w:sz w:val="24"/>
          <w:lang w:val="ru-RU"/>
        </w:rPr>
      </w:pPr>
      <w:r w:rsidRPr="00473CDB">
        <w:rPr>
          <w:rFonts w:ascii="Times New Roman" w:hAnsi="Times New Roman"/>
          <w:sz w:val="28"/>
          <w:lang w:val="ru-RU"/>
        </w:rPr>
        <w:t>Большая часть детей имеют дефекты речи.</w:t>
      </w:r>
    </w:p>
    <w:p w:rsidR="00A006A7" w:rsidRPr="00473CDB" w:rsidRDefault="00A006A7" w:rsidP="00A006A7">
      <w:pPr>
        <w:numPr>
          <w:ilvl w:val="0"/>
          <w:numId w:val="1"/>
        </w:numPr>
        <w:spacing w:after="160"/>
        <w:rPr>
          <w:rFonts w:ascii="Times New Roman" w:hAnsi="Times New Roman"/>
          <w:sz w:val="24"/>
          <w:lang w:val="ru-RU"/>
        </w:rPr>
      </w:pPr>
      <w:r w:rsidRPr="00473CDB">
        <w:rPr>
          <w:rFonts w:ascii="Times New Roman" w:hAnsi="Times New Roman"/>
          <w:sz w:val="28"/>
          <w:lang w:val="ru-RU"/>
        </w:rPr>
        <w:t xml:space="preserve">Отсутствие должного внимания со стороны родителей к образовательному и воспитательному процессу в ДОУ и дома. </w:t>
      </w:r>
    </w:p>
    <w:p w:rsidR="00A006A7" w:rsidRPr="00473CDB" w:rsidRDefault="00A006A7" w:rsidP="00A006A7">
      <w:pPr>
        <w:numPr>
          <w:ilvl w:val="0"/>
          <w:numId w:val="1"/>
        </w:numPr>
        <w:spacing w:after="160"/>
        <w:rPr>
          <w:rFonts w:ascii="Times New Roman" w:hAnsi="Times New Roman"/>
          <w:sz w:val="24"/>
          <w:lang w:val="ru-RU"/>
        </w:rPr>
      </w:pPr>
      <w:r w:rsidRPr="00473CDB">
        <w:rPr>
          <w:rFonts w:ascii="Times New Roman" w:hAnsi="Times New Roman"/>
          <w:sz w:val="28"/>
          <w:lang w:val="ru-RU"/>
        </w:rPr>
        <w:lastRenderedPageBreak/>
        <w:t>Не у всех детей сформирован должный уровень познавательного интереса.</w:t>
      </w:r>
    </w:p>
    <w:p w:rsidR="00A006A7" w:rsidRPr="00473CDB" w:rsidRDefault="00A006A7" w:rsidP="00A006A7">
      <w:pPr>
        <w:rPr>
          <w:rFonts w:ascii="Times New Roman" w:hAnsi="Times New Roman"/>
          <w:sz w:val="28"/>
          <w:lang w:val="ru-RU"/>
        </w:rPr>
      </w:pPr>
      <w:r w:rsidRPr="00473CDB">
        <w:rPr>
          <w:rFonts w:ascii="Times New Roman" w:hAnsi="Times New Roman"/>
          <w:sz w:val="28"/>
          <w:lang w:val="ru-RU"/>
        </w:rPr>
        <w:t xml:space="preserve">       Опираясь на данные результаты, в 2019-2020 учебном году нами будут сформированы подгруппы детей для оптимизации работы в различных видах деятельности по всем образовательным областям с учётом индивидуальных особенностей. Выбраны оптимальные формы и методы работы с детьми, особое внимание будет уделяться индивидуальной работе, привлечению родителей к совместному развитию детей.</w:t>
      </w:r>
    </w:p>
    <w:p w:rsidR="00A006A7" w:rsidRDefault="00A006A7" w:rsidP="00A006A7">
      <w:pPr>
        <w:rPr>
          <w:rFonts w:ascii="Times New Roman" w:hAnsi="Times New Roman"/>
          <w:sz w:val="36"/>
          <w:lang w:val="ru-RU"/>
        </w:rPr>
      </w:pPr>
      <w:r w:rsidRPr="007B6AAF">
        <w:rPr>
          <w:rFonts w:ascii="Times New Roman" w:hAnsi="Times New Roman"/>
          <w:sz w:val="28"/>
          <w:szCs w:val="28"/>
          <w:lang w:val="ru-RU"/>
        </w:rPr>
        <w:t>Анализируя итоги мониторинга детского развития по всем образовательным областям на начало 2019-2020 уч. года, мы получили следующие результаты: высокий уровень - 0%(0 человек), средний уровень – 67%</w:t>
      </w:r>
      <w:r w:rsidRPr="007B6AAF">
        <w:rPr>
          <w:rFonts w:ascii="Times New Roman" w:hAnsi="Times New Roman"/>
          <w:sz w:val="28"/>
          <w:lang w:val="ru-RU"/>
        </w:rPr>
        <w:t>(4 человека), низкий уровень - 33%</w:t>
      </w:r>
      <w:r w:rsidRPr="007B6AAF">
        <w:rPr>
          <w:rFonts w:ascii="Times New Roman" w:hAnsi="Times New Roman"/>
          <w:sz w:val="28"/>
          <w:szCs w:val="28"/>
          <w:lang w:val="ru-RU"/>
        </w:rPr>
        <w:t>(2 человека)</w:t>
      </w:r>
      <w:r w:rsidRPr="007B6AAF">
        <w:rPr>
          <w:rFonts w:ascii="Times New Roman" w:hAnsi="Times New Roman"/>
          <w:sz w:val="28"/>
          <w:lang w:val="ru-RU"/>
        </w:rPr>
        <w:t>.</w:t>
      </w:r>
      <w:r w:rsidRPr="007B6AAF">
        <w:rPr>
          <w:rFonts w:ascii="Times New Roman" w:hAnsi="Times New Roman"/>
          <w:sz w:val="36"/>
          <w:lang w:val="ru-RU"/>
        </w:rPr>
        <w:t xml:space="preserve"> </w:t>
      </w:r>
    </w:p>
    <w:p w:rsidR="00A006A7" w:rsidRPr="00D01988" w:rsidRDefault="00A006A7" w:rsidP="00A006A7">
      <w:pPr>
        <w:rPr>
          <w:rFonts w:ascii="Times New Roman" w:hAnsi="Times New Roman"/>
          <w:b/>
          <w:sz w:val="28"/>
          <w:szCs w:val="28"/>
          <w:lang w:val="ru-RU"/>
        </w:rPr>
      </w:pPr>
      <w:r w:rsidRPr="00D01988">
        <w:rPr>
          <w:rFonts w:ascii="Times New Roman" w:hAnsi="Times New Roman"/>
          <w:b/>
          <w:sz w:val="28"/>
          <w:szCs w:val="28"/>
          <w:lang w:val="ru-RU"/>
        </w:rPr>
        <w:t>Средняя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73"/>
        <w:gridCol w:w="2344"/>
        <w:gridCol w:w="2326"/>
        <w:gridCol w:w="2539"/>
        <w:gridCol w:w="2374"/>
      </w:tblGrid>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Уровни</w:t>
            </w:r>
          </w:p>
        </w:tc>
        <w:tc>
          <w:tcPr>
            <w:tcW w:w="2373"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Художественно-</w:t>
            </w:r>
          </w:p>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эстетическое</w:t>
            </w:r>
          </w:p>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развитие</w:t>
            </w:r>
          </w:p>
        </w:tc>
        <w:tc>
          <w:tcPr>
            <w:tcW w:w="234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Физическое развитие</w:t>
            </w:r>
          </w:p>
        </w:tc>
        <w:tc>
          <w:tcPr>
            <w:tcW w:w="2326"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Речевое развитие</w:t>
            </w:r>
          </w:p>
        </w:tc>
        <w:tc>
          <w:tcPr>
            <w:tcW w:w="2539"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Социально-</w:t>
            </w:r>
          </w:p>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коммуникативное</w:t>
            </w:r>
          </w:p>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развитие</w:t>
            </w:r>
          </w:p>
        </w:tc>
        <w:tc>
          <w:tcPr>
            <w:tcW w:w="237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b/>
                <w:sz w:val="28"/>
              </w:rPr>
            </w:pPr>
            <w:r w:rsidRPr="007B6AAF">
              <w:rPr>
                <w:rFonts w:ascii="Times New Roman" w:hAnsi="Times New Roman"/>
                <w:b/>
                <w:sz w:val="28"/>
              </w:rPr>
              <w:t>Познавательное развитие</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Высокий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0%</w:t>
            </w:r>
          </w:p>
        </w:tc>
        <w:tc>
          <w:tcPr>
            <w:tcW w:w="234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0%</w:t>
            </w:r>
          </w:p>
        </w:tc>
        <w:tc>
          <w:tcPr>
            <w:tcW w:w="2326"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0%</w:t>
            </w:r>
          </w:p>
        </w:tc>
        <w:tc>
          <w:tcPr>
            <w:tcW w:w="2539"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0%</w:t>
            </w:r>
          </w:p>
        </w:tc>
        <w:tc>
          <w:tcPr>
            <w:tcW w:w="237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0%</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Средний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33%</w:t>
            </w:r>
          </w:p>
        </w:tc>
        <w:tc>
          <w:tcPr>
            <w:tcW w:w="234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83%</w:t>
            </w:r>
          </w:p>
        </w:tc>
        <w:tc>
          <w:tcPr>
            <w:tcW w:w="2326"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33%</w:t>
            </w:r>
          </w:p>
        </w:tc>
        <w:tc>
          <w:tcPr>
            <w:tcW w:w="2539"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67%</w:t>
            </w:r>
          </w:p>
        </w:tc>
        <w:tc>
          <w:tcPr>
            <w:tcW w:w="237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67%</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Низкий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67%</w:t>
            </w:r>
          </w:p>
        </w:tc>
        <w:tc>
          <w:tcPr>
            <w:tcW w:w="234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17%</w:t>
            </w:r>
          </w:p>
        </w:tc>
        <w:tc>
          <w:tcPr>
            <w:tcW w:w="2326"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67%</w:t>
            </w:r>
          </w:p>
        </w:tc>
        <w:tc>
          <w:tcPr>
            <w:tcW w:w="2539"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33%</w:t>
            </w:r>
          </w:p>
        </w:tc>
        <w:tc>
          <w:tcPr>
            <w:tcW w:w="2374" w:type="dxa"/>
            <w:tcBorders>
              <w:top w:val="single" w:sz="4" w:space="0" w:color="auto"/>
              <w:left w:val="single" w:sz="4" w:space="0" w:color="auto"/>
              <w:bottom w:val="single" w:sz="4" w:space="0" w:color="auto"/>
              <w:right w:val="single" w:sz="4" w:space="0" w:color="auto"/>
            </w:tcBorders>
            <w:hideMark/>
          </w:tcPr>
          <w:p w:rsidR="00A006A7" w:rsidRPr="007B6AAF" w:rsidRDefault="00A006A7" w:rsidP="00D909F7">
            <w:pPr>
              <w:spacing w:line="240" w:lineRule="auto"/>
              <w:rPr>
                <w:rFonts w:ascii="Times New Roman" w:hAnsi="Times New Roman"/>
                <w:sz w:val="28"/>
              </w:rPr>
            </w:pPr>
            <w:r w:rsidRPr="007B6AAF">
              <w:rPr>
                <w:rFonts w:ascii="Times New Roman" w:hAnsi="Times New Roman"/>
                <w:sz w:val="28"/>
              </w:rPr>
              <w:t xml:space="preserve">            33%</w:t>
            </w:r>
          </w:p>
        </w:tc>
      </w:tr>
    </w:tbl>
    <w:p w:rsidR="00A006A7" w:rsidRDefault="00A006A7" w:rsidP="00A006A7">
      <w:pPr>
        <w:rPr>
          <w:rFonts w:ascii="Times New Roman" w:hAnsi="Times New Roman"/>
          <w:sz w:val="28"/>
        </w:rPr>
      </w:pPr>
    </w:p>
    <w:p w:rsidR="00A006A7" w:rsidRPr="007B6AAF" w:rsidRDefault="00A006A7" w:rsidP="00A006A7">
      <w:pPr>
        <w:rPr>
          <w:rFonts w:ascii="Times New Roman" w:hAnsi="Times New Roman"/>
          <w:sz w:val="28"/>
          <w:lang w:val="ru-RU"/>
        </w:rPr>
      </w:pPr>
      <w:r w:rsidRPr="007B6AAF">
        <w:rPr>
          <w:rFonts w:ascii="Times New Roman" w:hAnsi="Times New Roman"/>
          <w:sz w:val="28"/>
          <w:lang w:val="ru-RU"/>
        </w:rPr>
        <w:t>Мы считаем, что причиной данного результата являются:</w:t>
      </w:r>
    </w:p>
    <w:p w:rsidR="00A006A7" w:rsidRPr="007B6AAF" w:rsidRDefault="00A006A7" w:rsidP="00A006A7">
      <w:pPr>
        <w:numPr>
          <w:ilvl w:val="0"/>
          <w:numId w:val="2"/>
        </w:numPr>
        <w:spacing w:after="0"/>
        <w:rPr>
          <w:rFonts w:ascii="Times New Roman" w:hAnsi="Times New Roman"/>
          <w:sz w:val="24"/>
          <w:lang w:val="ru-RU"/>
        </w:rPr>
      </w:pPr>
      <w:r w:rsidRPr="007B6AAF">
        <w:rPr>
          <w:rFonts w:ascii="Times New Roman" w:hAnsi="Times New Roman"/>
          <w:sz w:val="28"/>
          <w:lang w:val="ru-RU"/>
        </w:rPr>
        <w:t xml:space="preserve">Отсутствие должного внимания со стороны родителей к образовательному и воспитательному процессу в ДОУ и дома. </w:t>
      </w:r>
    </w:p>
    <w:p w:rsidR="00A006A7" w:rsidRPr="007B6AAF" w:rsidRDefault="00A006A7" w:rsidP="00A006A7">
      <w:pPr>
        <w:numPr>
          <w:ilvl w:val="0"/>
          <w:numId w:val="2"/>
        </w:numPr>
        <w:spacing w:after="0"/>
        <w:rPr>
          <w:rFonts w:ascii="Times New Roman" w:hAnsi="Times New Roman"/>
          <w:sz w:val="24"/>
          <w:lang w:val="ru-RU"/>
        </w:rPr>
      </w:pPr>
      <w:r w:rsidRPr="007B6AAF">
        <w:rPr>
          <w:rFonts w:ascii="Times New Roman" w:hAnsi="Times New Roman"/>
          <w:sz w:val="28"/>
          <w:lang w:val="ru-RU"/>
        </w:rPr>
        <w:t>Не у всех детей сформирован должный уровень познавательного интереса.</w:t>
      </w:r>
    </w:p>
    <w:p w:rsidR="00A006A7" w:rsidRPr="007B6AAF" w:rsidRDefault="00A006A7" w:rsidP="00A006A7">
      <w:pPr>
        <w:numPr>
          <w:ilvl w:val="0"/>
          <w:numId w:val="2"/>
        </w:numPr>
        <w:spacing w:after="0"/>
        <w:rPr>
          <w:rFonts w:ascii="Times New Roman" w:hAnsi="Times New Roman"/>
          <w:sz w:val="24"/>
          <w:lang w:val="ru-RU"/>
        </w:rPr>
      </w:pPr>
      <w:r w:rsidRPr="007B6AAF">
        <w:rPr>
          <w:rFonts w:ascii="Times New Roman" w:hAnsi="Times New Roman"/>
          <w:sz w:val="28"/>
          <w:lang w:val="ru-RU"/>
        </w:rPr>
        <w:lastRenderedPageBreak/>
        <w:t>Один ребёнок впервые поступивший в ДОУ.</w:t>
      </w:r>
    </w:p>
    <w:p w:rsidR="00A006A7" w:rsidRPr="007B6AAF" w:rsidRDefault="00A006A7" w:rsidP="00A006A7">
      <w:pPr>
        <w:numPr>
          <w:ilvl w:val="0"/>
          <w:numId w:val="2"/>
        </w:numPr>
        <w:spacing w:after="0"/>
        <w:rPr>
          <w:rFonts w:ascii="Times New Roman" w:hAnsi="Times New Roman"/>
          <w:sz w:val="24"/>
          <w:lang w:val="ru-RU"/>
        </w:rPr>
      </w:pPr>
      <w:r w:rsidRPr="007B6AAF">
        <w:rPr>
          <w:rFonts w:ascii="Times New Roman" w:hAnsi="Times New Roman"/>
          <w:sz w:val="28"/>
          <w:lang w:val="ru-RU"/>
        </w:rPr>
        <w:t>Некоторые дети имеют дефекты в речи.</w:t>
      </w:r>
    </w:p>
    <w:p w:rsidR="00A006A7" w:rsidRPr="007B6AAF" w:rsidRDefault="00A006A7" w:rsidP="00A006A7">
      <w:pPr>
        <w:spacing w:after="0"/>
        <w:ind w:left="720"/>
        <w:rPr>
          <w:rFonts w:ascii="Times New Roman" w:hAnsi="Times New Roman"/>
          <w:sz w:val="24"/>
          <w:lang w:val="ru-RU"/>
        </w:rPr>
      </w:pPr>
    </w:p>
    <w:p w:rsidR="00A006A7" w:rsidRPr="007B6AAF" w:rsidRDefault="00A006A7" w:rsidP="00A006A7">
      <w:pPr>
        <w:spacing w:line="256" w:lineRule="auto"/>
        <w:rPr>
          <w:rFonts w:ascii="Times New Roman" w:hAnsi="Times New Roman"/>
          <w:sz w:val="28"/>
          <w:lang w:val="ru-RU"/>
        </w:rPr>
      </w:pPr>
      <w:r w:rsidRPr="007B6AAF">
        <w:rPr>
          <w:rFonts w:ascii="Times New Roman" w:hAnsi="Times New Roman"/>
          <w:sz w:val="28"/>
          <w:lang w:val="ru-RU"/>
        </w:rPr>
        <w:t xml:space="preserve">       Опираясь на данные результаты, в 2019-2020 учебном году нами будут сформированы подгруппы детей для оптимизации работы в различных видах деятельности по всем образовательным областям с учётом индивидуальных особенностей. Выбраны оптимальные формы и методы работы с детьми, особое внимание будет уделяться индивидуальной работе, привлечению родителей к совместному развитию детей.</w:t>
      </w:r>
    </w:p>
    <w:p w:rsidR="00A006A7" w:rsidRDefault="00A006A7" w:rsidP="00A006A7">
      <w:pPr>
        <w:rPr>
          <w:sz w:val="24"/>
          <w:szCs w:val="24"/>
          <w:lang w:val="ru-RU"/>
        </w:rPr>
      </w:pPr>
    </w:p>
    <w:p w:rsidR="00A006A7" w:rsidRPr="00E97B04" w:rsidRDefault="00A006A7" w:rsidP="00A006A7">
      <w:pPr>
        <w:rPr>
          <w:b/>
          <w:sz w:val="24"/>
          <w:szCs w:val="24"/>
          <w:lang w:val="ru-RU"/>
        </w:rPr>
      </w:pPr>
      <w:r w:rsidRPr="00E97B04">
        <w:rPr>
          <w:b/>
          <w:sz w:val="24"/>
          <w:szCs w:val="24"/>
          <w:lang w:val="ru-RU"/>
        </w:rPr>
        <w:t>Группа № 2 «Ягодка» - младшая</w:t>
      </w:r>
    </w:p>
    <w:p w:rsidR="00A006A7" w:rsidRPr="00615BFE" w:rsidRDefault="00A006A7" w:rsidP="00A006A7">
      <w:pPr>
        <w:rPr>
          <w:rFonts w:ascii="Times New Roman" w:hAnsi="Times New Roman"/>
          <w:sz w:val="24"/>
          <w:szCs w:val="24"/>
          <w:lang w:val="ru-RU"/>
        </w:rPr>
      </w:pPr>
    </w:p>
    <w:p w:rsidR="00A006A7" w:rsidRPr="00E97B04" w:rsidRDefault="00A006A7" w:rsidP="00A006A7">
      <w:pPr>
        <w:rPr>
          <w:rFonts w:ascii="Times New Roman" w:hAnsi="Times New Roman"/>
          <w:sz w:val="24"/>
          <w:szCs w:val="24"/>
          <w:lang w:val="ru-RU"/>
        </w:rPr>
      </w:pPr>
      <w:r w:rsidRPr="00E97B04">
        <w:rPr>
          <w:rFonts w:ascii="Times New Roman" w:hAnsi="Times New Roman"/>
          <w:sz w:val="24"/>
          <w:szCs w:val="24"/>
          <w:lang w:val="ru-RU"/>
        </w:rPr>
        <w:t>Анализируя итоги мониторинга детского развития по всем образовательным областям на начало 2019-2020 уч. года, мы получили следующие результаты:</w:t>
      </w:r>
    </w:p>
    <w:p w:rsidR="00A006A7" w:rsidRPr="00E97B04" w:rsidRDefault="00A006A7" w:rsidP="00A006A7">
      <w:pPr>
        <w:rPr>
          <w:rFonts w:ascii="Times New Roman" w:hAnsi="Times New Roman"/>
          <w:sz w:val="24"/>
          <w:szCs w:val="24"/>
          <w:lang w:val="ru-RU"/>
        </w:rPr>
      </w:pPr>
      <w:r w:rsidRPr="00E97B04">
        <w:rPr>
          <w:rFonts w:ascii="Times New Roman" w:hAnsi="Times New Roman"/>
          <w:sz w:val="24"/>
          <w:szCs w:val="24"/>
          <w:lang w:val="ru-RU"/>
        </w:rPr>
        <w:t xml:space="preserve"> средний уровень-44 % (8 детей), низкий уровень- 55 % ( 10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73"/>
        <w:gridCol w:w="2344"/>
        <w:gridCol w:w="2326"/>
        <w:gridCol w:w="2539"/>
        <w:gridCol w:w="2374"/>
      </w:tblGrid>
      <w:tr w:rsidR="00A006A7" w:rsidRPr="0050209C" w:rsidTr="00D909F7">
        <w:tc>
          <w:tcPr>
            <w:tcW w:w="2321" w:type="dxa"/>
          </w:tcPr>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Уровни</w:t>
            </w:r>
          </w:p>
        </w:tc>
        <w:tc>
          <w:tcPr>
            <w:tcW w:w="2373" w:type="dxa"/>
          </w:tcPr>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Художественно-</w:t>
            </w:r>
          </w:p>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эстетическое</w:t>
            </w:r>
          </w:p>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развитие</w:t>
            </w:r>
          </w:p>
        </w:tc>
        <w:tc>
          <w:tcPr>
            <w:tcW w:w="2344" w:type="dxa"/>
          </w:tcPr>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Физическое развитие</w:t>
            </w:r>
          </w:p>
        </w:tc>
        <w:tc>
          <w:tcPr>
            <w:tcW w:w="2326" w:type="dxa"/>
          </w:tcPr>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Речевое развитие</w:t>
            </w:r>
          </w:p>
        </w:tc>
        <w:tc>
          <w:tcPr>
            <w:tcW w:w="2539" w:type="dxa"/>
          </w:tcPr>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Социально-</w:t>
            </w:r>
          </w:p>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коммуникативное</w:t>
            </w:r>
          </w:p>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развитие</w:t>
            </w:r>
          </w:p>
        </w:tc>
        <w:tc>
          <w:tcPr>
            <w:tcW w:w="2374" w:type="dxa"/>
          </w:tcPr>
          <w:p w:rsidR="00A006A7" w:rsidRPr="00E97B04" w:rsidRDefault="00A006A7" w:rsidP="00D909F7">
            <w:pPr>
              <w:rPr>
                <w:rFonts w:ascii="Times New Roman" w:hAnsi="Times New Roman"/>
                <w:b/>
                <w:sz w:val="24"/>
                <w:szCs w:val="24"/>
              </w:rPr>
            </w:pPr>
            <w:r w:rsidRPr="00E97B04">
              <w:rPr>
                <w:rFonts w:ascii="Times New Roman" w:hAnsi="Times New Roman"/>
                <w:b/>
                <w:sz w:val="24"/>
                <w:szCs w:val="24"/>
              </w:rPr>
              <w:t>Познавательное развитие</w:t>
            </w:r>
          </w:p>
        </w:tc>
      </w:tr>
      <w:tr w:rsidR="00A006A7" w:rsidRPr="0050209C" w:rsidTr="00D909F7">
        <w:tc>
          <w:tcPr>
            <w:tcW w:w="2321"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Высокий уровень</w:t>
            </w:r>
          </w:p>
        </w:tc>
        <w:tc>
          <w:tcPr>
            <w:tcW w:w="2373"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w:t>
            </w:r>
          </w:p>
        </w:tc>
        <w:tc>
          <w:tcPr>
            <w:tcW w:w="2344"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w:t>
            </w:r>
          </w:p>
        </w:tc>
        <w:tc>
          <w:tcPr>
            <w:tcW w:w="2326"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w:t>
            </w:r>
          </w:p>
        </w:tc>
        <w:tc>
          <w:tcPr>
            <w:tcW w:w="2539"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w:t>
            </w:r>
          </w:p>
        </w:tc>
        <w:tc>
          <w:tcPr>
            <w:tcW w:w="2374"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w:t>
            </w:r>
          </w:p>
        </w:tc>
      </w:tr>
      <w:tr w:rsidR="00A006A7" w:rsidRPr="0050209C" w:rsidTr="00D909F7">
        <w:tc>
          <w:tcPr>
            <w:tcW w:w="2321"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Средний уровень</w:t>
            </w:r>
          </w:p>
        </w:tc>
        <w:tc>
          <w:tcPr>
            <w:tcW w:w="2373"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44%  -       </w:t>
            </w:r>
          </w:p>
        </w:tc>
        <w:tc>
          <w:tcPr>
            <w:tcW w:w="2344"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44%       </w:t>
            </w:r>
          </w:p>
        </w:tc>
        <w:tc>
          <w:tcPr>
            <w:tcW w:w="2326"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38,5%            </w:t>
            </w:r>
          </w:p>
        </w:tc>
        <w:tc>
          <w:tcPr>
            <w:tcW w:w="2539"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49,5%         </w:t>
            </w:r>
          </w:p>
        </w:tc>
        <w:tc>
          <w:tcPr>
            <w:tcW w:w="2374"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44%           </w:t>
            </w:r>
          </w:p>
        </w:tc>
      </w:tr>
      <w:tr w:rsidR="00A006A7" w:rsidRPr="0050209C" w:rsidTr="00D909F7">
        <w:tc>
          <w:tcPr>
            <w:tcW w:w="2321"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Низкий уровень</w:t>
            </w:r>
          </w:p>
        </w:tc>
        <w:tc>
          <w:tcPr>
            <w:tcW w:w="2373"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55%  -       </w:t>
            </w:r>
          </w:p>
        </w:tc>
        <w:tc>
          <w:tcPr>
            <w:tcW w:w="2344"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55%           </w:t>
            </w:r>
          </w:p>
        </w:tc>
        <w:tc>
          <w:tcPr>
            <w:tcW w:w="2326"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60,5%             </w:t>
            </w:r>
          </w:p>
        </w:tc>
        <w:tc>
          <w:tcPr>
            <w:tcW w:w="2539"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 xml:space="preserve">  49,5%         </w:t>
            </w:r>
          </w:p>
        </w:tc>
        <w:tc>
          <w:tcPr>
            <w:tcW w:w="2374" w:type="dxa"/>
          </w:tcPr>
          <w:p w:rsidR="00A006A7" w:rsidRPr="00E97B04" w:rsidRDefault="00A006A7" w:rsidP="00D909F7">
            <w:pPr>
              <w:rPr>
                <w:rFonts w:ascii="Times New Roman" w:hAnsi="Times New Roman"/>
                <w:sz w:val="24"/>
                <w:szCs w:val="24"/>
              </w:rPr>
            </w:pPr>
            <w:r w:rsidRPr="00E97B04">
              <w:rPr>
                <w:rFonts w:ascii="Times New Roman" w:hAnsi="Times New Roman"/>
                <w:sz w:val="24"/>
                <w:szCs w:val="24"/>
              </w:rPr>
              <w:t>55%</w:t>
            </w:r>
          </w:p>
        </w:tc>
      </w:tr>
    </w:tbl>
    <w:p w:rsidR="00A006A7" w:rsidRPr="0050209C" w:rsidRDefault="00A006A7" w:rsidP="00A006A7">
      <w:pPr>
        <w:rPr>
          <w:rFonts w:ascii="Times New Roman" w:hAnsi="Times New Roman"/>
          <w:sz w:val="24"/>
          <w:szCs w:val="24"/>
        </w:rPr>
      </w:pPr>
    </w:p>
    <w:p w:rsidR="00A006A7" w:rsidRPr="0050209C" w:rsidRDefault="00A006A7" w:rsidP="00A006A7">
      <w:pPr>
        <w:pStyle w:val="c15"/>
        <w:shd w:val="clear" w:color="auto" w:fill="FFFFFF"/>
        <w:spacing w:before="0" w:beforeAutospacing="0" w:after="0" w:afterAutospacing="0"/>
        <w:rPr>
          <w:rStyle w:val="c2"/>
          <w:color w:val="000000"/>
        </w:rPr>
      </w:pPr>
      <w:r w:rsidRPr="0050209C">
        <w:rPr>
          <w:rStyle w:val="c2"/>
          <w:b/>
          <w:bCs/>
          <w:color w:val="000000"/>
          <w:u w:val="single"/>
        </w:rPr>
        <w:t>Вывод:</w:t>
      </w:r>
      <w:r w:rsidRPr="0050209C">
        <w:rPr>
          <w:rStyle w:val="c2"/>
          <w:color w:val="000000"/>
        </w:rPr>
        <w:t xml:space="preserve">  </w:t>
      </w:r>
    </w:p>
    <w:p w:rsidR="00A006A7" w:rsidRPr="0050209C" w:rsidRDefault="00A006A7" w:rsidP="00A006A7">
      <w:pPr>
        <w:pStyle w:val="c15"/>
        <w:shd w:val="clear" w:color="auto" w:fill="FFFFFF"/>
        <w:spacing w:before="0" w:beforeAutospacing="0" w:after="0" w:afterAutospacing="0"/>
        <w:rPr>
          <w:color w:val="000000"/>
        </w:rPr>
      </w:pPr>
      <w:r w:rsidRPr="0050209C">
        <w:rPr>
          <w:rStyle w:val="c2"/>
          <w:color w:val="000000"/>
        </w:rPr>
        <w:t> </w:t>
      </w:r>
    </w:p>
    <w:p w:rsidR="00A006A7" w:rsidRPr="00D01988" w:rsidRDefault="00A006A7" w:rsidP="00A006A7">
      <w:pPr>
        <w:pStyle w:val="a3"/>
        <w:shd w:val="clear" w:color="auto" w:fill="FFFFFF"/>
        <w:spacing w:before="0" w:beforeAutospacing="0" w:after="0" w:afterAutospacing="0" w:line="294" w:lineRule="atLeast"/>
        <w:rPr>
          <w:color w:val="000000"/>
          <w:sz w:val="28"/>
          <w:szCs w:val="28"/>
        </w:rPr>
      </w:pPr>
      <w:r w:rsidRPr="00D01988">
        <w:rPr>
          <w:b/>
          <w:bCs/>
          <w:i/>
          <w:iCs/>
          <w:color w:val="000000"/>
          <w:sz w:val="28"/>
          <w:szCs w:val="28"/>
        </w:rPr>
        <w:lastRenderedPageBreak/>
        <w:t>Социально-коммуникативное развитие.</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t>В</w:t>
      </w:r>
      <w:r w:rsidRPr="00D01988">
        <w:rPr>
          <w:color w:val="333333"/>
          <w:sz w:val="28"/>
          <w:szCs w:val="28"/>
        </w:rPr>
        <w:t> </w:t>
      </w:r>
      <w:r w:rsidRPr="00D01988">
        <w:rPr>
          <w:b/>
          <w:bCs/>
          <w:color w:val="333333"/>
          <w:sz w:val="28"/>
          <w:szCs w:val="28"/>
          <w:lang w:val="ru-RU"/>
        </w:rPr>
        <w:t>мониторинге</w:t>
      </w:r>
      <w:r w:rsidRPr="00D01988">
        <w:rPr>
          <w:color w:val="333333"/>
          <w:sz w:val="28"/>
          <w:szCs w:val="28"/>
        </w:rPr>
        <w:t> </w:t>
      </w:r>
      <w:r w:rsidRPr="00D01988">
        <w:rPr>
          <w:color w:val="333333"/>
          <w:sz w:val="28"/>
          <w:szCs w:val="28"/>
          <w:lang w:val="ru-RU"/>
        </w:rPr>
        <w:t>по образовательной области " Социально-коммуникативное развитие " использовались наблюдения за активностью ребенка в различные периоды пребывания в дошкольном учреждении, индивидуальные беседы.</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u w:val="single"/>
          <w:lang w:val="ru-RU"/>
        </w:rPr>
        <w:t>Средний уровень</w:t>
      </w:r>
      <w:r w:rsidRPr="00D01988">
        <w:rPr>
          <w:color w:val="333333"/>
          <w:sz w:val="28"/>
          <w:szCs w:val="28"/>
        </w:rPr>
        <w:t> </w:t>
      </w:r>
      <w:r w:rsidRPr="00D01988">
        <w:rPr>
          <w:color w:val="333333"/>
          <w:sz w:val="28"/>
          <w:szCs w:val="28"/>
          <w:lang w:val="ru-RU"/>
        </w:rPr>
        <w:t>имеют дети, которые участвуют в играх, организованных другими детьми и взрослым.</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t>Рекомендации на учебный</w:t>
      </w:r>
      <w:r w:rsidRPr="00D01988">
        <w:rPr>
          <w:color w:val="333333"/>
          <w:sz w:val="28"/>
          <w:szCs w:val="28"/>
        </w:rPr>
        <w:t> </w:t>
      </w:r>
      <w:r w:rsidRPr="00D01988">
        <w:rPr>
          <w:color w:val="333333"/>
          <w:sz w:val="28"/>
          <w:szCs w:val="28"/>
          <w:lang w:val="ru-RU"/>
        </w:rPr>
        <w:t>период: продолжать работу с детьми через использование дидактических игр по проблеме; заинтересовывать детей через игровые ситуации, чтением книг с проблемными ситуациями. Использовать в работе с детьми дидактические игры</w:t>
      </w:r>
      <w:r w:rsidRPr="00D01988">
        <w:rPr>
          <w:color w:val="333333"/>
          <w:sz w:val="28"/>
          <w:szCs w:val="28"/>
        </w:rPr>
        <w:t> </w:t>
      </w:r>
      <w:r w:rsidRPr="00D01988">
        <w:rPr>
          <w:i/>
          <w:iCs/>
          <w:color w:val="333333"/>
          <w:sz w:val="28"/>
          <w:szCs w:val="28"/>
          <w:lang w:val="ru-RU"/>
        </w:rPr>
        <w:t>«Мои друзья»</w:t>
      </w:r>
      <w:r w:rsidRPr="00D01988">
        <w:rPr>
          <w:color w:val="333333"/>
          <w:sz w:val="28"/>
          <w:szCs w:val="28"/>
          <w:lang w:val="ru-RU"/>
        </w:rPr>
        <w:t>,</w:t>
      </w:r>
      <w:r w:rsidRPr="00D01988">
        <w:rPr>
          <w:color w:val="333333"/>
          <w:sz w:val="28"/>
          <w:szCs w:val="28"/>
        </w:rPr>
        <w:t> </w:t>
      </w:r>
      <w:r w:rsidRPr="00D01988">
        <w:rPr>
          <w:i/>
          <w:iCs/>
          <w:color w:val="333333"/>
          <w:sz w:val="28"/>
          <w:szCs w:val="28"/>
          <w:lang w:val="ru-RU"/>
        </w:rPr>
        <w:t>«Какое настроение»</w:t>
      </w:r>
      <w:r w:rsidRPr="00D01988">
        <w:rPr>
          <w:color w:val="333333"/>
          <w:sz w:val="28"/>
          <w:szCs w:val="28"/>
          <w:lang w:val="ru-RU"/>
        </w:rPr>
        <w:t>,</w:t>
      </w:r>
      <w:r w:rsidRPr="00D01988">
        <w:rPr>
          <w:color w:val="333333"/>
          <w:sz w:val="28"/>
          <w:szCs w:val="28"/>
        </w:rPr>
        <w:t> </w:t>
      </w:r>
      <w:r w:rsidRPr="00D01988">
        <w:rPr>
          <w:i/>
          <w:iCs/>
          <w:color w:val="333333"/>
          <w:sz w:val="28"/>
          <w:szCs w:val="28"/>
          <w:lang w:val="ru-RU"/>
        </w:rPr>
        <w:t>«Какой мой друг»</w:t>
      </w:r>
      <w:r w:rsidRPr="00D01988">
        <w:rPr>
          <w:color w:val="333333"/>
          <w:sz w:val="28"/>
          <w:szCs w:val="28"/>
        </w:rPr>
        <w:t> </w:t>
      </w:r>
      <w:r w:rsidRPr="00D01988">
        <w:rPr>
          <w:color w:val="333333"/>
          <w:sz w:val="28"/>
          <w:szCs w:val="28"/>
          <w:lang w:val="ru-RU"/>
        </w:rPr>
        <w:t>и др. необходимо уделять внимание обогащению сюжета игр, закреплению умения вести ролевые диалоги, принимать игровые задачи, общаться со взрослыми и сверстниками.</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000000"/>
          <w:sz w:val="28"/>
          <w:szCs w:val="28"/>
          <w:lang w:val="ru-RU"/>
        </w:rPr>
        <w:t>Образовательная область</w:t>
      </w:r>
      <w:r w:rsidRPr="00D01988">
        <w:rPr>
          <w:color w:val="000000"/>
          <w:sz w:val="28"/>
          <w:szCs w:val="28"/>
        </w:rPr>
        <w:t> </w:t>
      </w:r>
      <w:r w:rsidRPr="00D01988">
        <w:rPr>
          <w:b/>
          <w:bCs/>
          <w:i/>
          <w:iCs/>
          <w:color w:val="000000"/>
          <w:sz w:val="28"/>
          <w:szCs w:val="28"/>
          <w:lang w:val="ru-RU"/>
        </w:rPr>
        <w:t>«Познавательное развитие»</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bCs/>
          <w:color w:val="000000"/>
          <w:sz w:val="28"/>
          <w:szCs w:val="28"/>
          <w:lang w:val="ru-RU"/>
        </w:rPr>
        <w:t>Анализ</w:t>
      </w:r>
      <w:r w:rsidRPr="00D01988">
        <w:rPr>
          <w:color w:val="000000"/>
          <w:sz w:val="28"/>
          <w:szCs w:val="28"/>
        </w:rPr>
        <w:t> </w:t>
      </w:r>
      <w:r w:rsidRPr="00D01988">
        <w:rPr>
          <w:color w:val="000000"/>
          <w:sz w:val="28"/>
          <w:szCs w:val="28"/>
          <w:lang w:val="ru-RU"/>
        </w:rPr>
        <w:t>показателей динамики освоения программного материала по образовательной области</w:t>
      </w:r>
      <w:r w:rsidRPr="00D01988">
        <w:rPr>
          <w:color w:val="000000"/>
          <w:sz w:val="28"/>
          <w:szCs w:val="28"/>
        </w:rPr>
        <w:t> </w:t>
      </w:r>
      <w:r w:rsidRPr="00D01988">
        <w:rPr>
          <w:i/>
          <w:iCs/>
          <w:color w:val="000000"/>
          <w:sz w:val="28"/>
          <w:szCs w:val="28"/>
          <w:lang w:val="ru-RU"/>
        </w:rPr>
        <w:t>«Познавательное развитие»</w:t>
      </w:r>
      <w:r w:rsidRPr="00D01988">
        <w:rPr>
          <w:color w:val="000000"/>
          <w:sz w:val="28"/>
          <w:szCs w:val="28"/>
        </w:rPr>
        <w:t> </w:t>
      </w:r>
      <w:r w:rsidRPr="00D01988">
        <w:rPr>
          <w:color w:val="000000"/>
          <w:sz w:val="28"/>
          <w:szCs w:val="28"/>
          <w:lang w:val="ru-RU"/>
        </w:rPr>
        <w:t>показал, что материал усвоен в основном на низком уровне. Использовался метод наблюдения, индивидуальная беседа, игровые тестовые задания.</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t>Рекомендации на учебный</w:t>
      </w:r>
      <w:r w:rsidRPr="00D01988">
        <w:rPr>
          <w:color w:val="333333"/>
          <w:sz w:val="28"/>
          <w:szCs w:val="28"/>
        </w:rPr>
        <w:t> </w:t>
      </w:r>
      <w:r w:rsidRPr="00D01988">
        <w:rPr>
          <w:color w:val="333333"/>
          <w:sz w:val="28"/>
          <w:szCs w:val="28"/>
          <w:u w:val="single"/>
          <w:lang w:val="ru-RU"/>
        </w:rPr>
        <w:t>период</w:t>
      </w:r>
      <w:r w:rsidRPr="00D01988">
        <w:rPr>
          <w:color w:val="333333"/>
          <w:sz w:val="28"/>
          <w:szCs w:val="28"/>
          <w:lang w:val="ru-RU"/>
        </w:rPr>
        <w:t>: проводить с детьми индивидуальную работу, используя дидактические игры, умение решать проблемные задачи ,необходимо уделить внимание формированию целостной картины мира, сенсорных эталонов и элементарных математических представлений, развитию конструктивных навыков, а так же использовать в своей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u w:val="single"/>
          <w:lang w:val="ru-RU"/>
        </w:rPr>
        <w:t>Образовательная область</w:t>
      </w:r>
      <w:r w:rsidRPr="00D01988">
        <w:rPr>
          <w:color w:val="333333"/>
          <w:sz w:val="28"/>
          <w:szCs w:val="28"/>
          <w:u w:val="single"/>
        </w:rPr>
        <w:t> </w:t>
      </w:r>
      <w:r w:rsidRPr="00D01988">
        <w:rPr>
          <w:b/>
          <w:bCs/>
          <w:color w:val="333333"/>
          <w:sz w:val="28"/>
          <w:szCs w:val="28"/>
          <w:u w:val="single"/>
          <w:lang w:val="ru-RU"/>
        </w:rPr>
        <w:t>"Речевое развитие"</w:t>
      </w:r>
    </w:p>
    <w:p w:rsidR="00A006A7" w:rsidRPr="00D01988" w:rsidRDefault="00A006A7" w:rsidP="00A006A7">
      <w:pPr>
        <w:pStyle w:val="a3"/>
        <w:shd w:val="clear" w:color="auto" w:fill="FFFFFF"/>
        <w:spacing w:before="0" w:beforeAutospacing="0" w:after="0" w:afterAutospacing="0" w:line="294" w:lineRule="atLeast"/>
        <w:rPr>
          <w:color w:val="333333"/>
          <w:sz w:val="28"/>
          <w:szCs w:val="28"/>
          <w:lang w:val="ru-RU"/>
        </w:rPr>
      </w:pPr>
      <w:r w:rsidRPr="00D01988">
        <w:rPr>
          <w:color w:val="333333"/>
          <w:sz w:val="28"/>
          <w:szCs w:val="28"/>
          <w:lang w:val="ru-RU"/>
        </w:rPr>
        <w:t>Программный материал образовательной области</w:t>
      </w:r>
      <w:r w:rsidRPr="00D01988">
        <w:rPr>
          <w:color w:val="333333"/>
          <w:sz w:val="28"/>
          <w:szCs w:val="28"/>
        </w:rPr>
        <w:t> </w:t>
      </w:r>
      <w:r w:rsidRPr="00D01988">
        <w:rPr>
          <w:i/>
          <w:iCs/>
          <w:color w:val="333333"/>
          <w:sz w:val="28"/>
          <w:szCs w:val="28"/>
          <w:lang w:val="ru-RU"/>
        </w:rPr>
        <w:t>«Речевое развитие»</w:t>
      </w:r>
      <w:r w:rsidRPr="00D01988">
        <w:rPr>
          <w:color w:val="333333"/>
          <w:sz w:val="28"/>
          <w:szCs w:val="28"/>
        </w:rPr>
        <w:t> </w:t>
      </w:r>
      <w:r w:rsidRPr="00D01988">
        <w:rPr>
          <w:color w:val="333333"/>
          <w:sz w:val="28"/>
          <w:szCs w:val="28"/>
          <w:lang w:val="ru-RU"/>
        </w:rPr>
        <w:t>освоен всеми детьми на низком уровне.</w:t>
      </w:r>
    </w:p>
    <w:p w:rsidR="00A006A7" w:rsidRPr="00D01988" w:rsidRDefault="00A006A7" w:rsidP="00A006A7">
      <w:pPr>
        <w:pStyle w:val="a3"/>
        <w:shd w:val="clear" w:color="auto" w:fill="FFFFFF"/>
        <w:spacing w:before="0" w:beforeAutospacing="0" w:after="0" w:afterAutospacing="0" w:line="294" w:lineRule="atLeast"/>
        <w:rPr>
          <w:color w:val="333333"/>
          <w:sz w:val="28"/>
          <w:szCs w:val="28"/>
          <w:lang w:val="ru-RU"/>
        </w:rPr>
      </w:pPr>
      <w:r w:rsidRPr="00D01988">
        <w:rPr>
          <w:color w:val="333333"/>
          <w:sz w:val="28"/>
          <w:szCs w:val="28"/>
          <w:lang w:val="ru-RU"/>
        </w:rPr>
        <w:t xml:space="preserve">Рекомендации на учебный </w:t>
      </w:r>
      <w:r w:rsidRPr="00D01988">
        <w:rPr>
          <w:color w:val="333333"/>
          <w:sz w:val="28"/>
          <w:szCs w:val="28"/>
        </w:rPr>
        <w:t> </w:t>
      </w:r>
      <w:r w:rsidRPr="00D01988">
        <w:rPr>
          <w:color w:val="333333"/>
          <w:sz w:val="28"/>
          <w:szCs w:val="28"/>
          <w:u w:val="single"/>
          <w:lang w:val="ru-RU"/>
        </w:rPr>
        <w:t>период</w:t>
      </w:r>
      <w:r w:rsidRPr="00D01988">
        <w:rPr>
          <w:color w:val="333333"/>
          <w:sz w:val="28"/>
          <w:szCs w:val="28"/>
          <w:lang w:val="ru-RU"/>
        </w:rPr>
        <w:t>: учить детей внимательно слушать литературные произведения, отвечать на вопросы, используя все части речи, учить выразительно читать стихи. Принять во внимание рекомендации учителя- логопеда. Продолжать проводить артикуляционную , пальчиковую гимнастику, использовать Су-Джок терапию.</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t>Использовать дополнительно парциальную программу О.С.Ушаковой «Развитие речи дошкольников»</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u w:val="single"/>
          <w:lang w:val="ru-RU"/>
        </w:rPr>
        <w:t>Образовательная область</w:t>
      </w:r>
      <w:r w:rsidRPr="00D01988">
        <w:rPr>
          <w:color w:val="333333"/>
          <w:sz w:val="28"/>
          <w:szCs w:val="28"/>
          <w:u w:val="single"/>
        </w:rPr>
        <w:t> </w:t>
      </w:r>
      <w:r w:rsidRPr="00D01988">
        <w:rPr>
          <w:b/>
          <w:bCs/>
          <w:color w:val="333333"/>
          <w:sz w:val="28"/>
          <w:szCs w:val="28"/>
          <w:u w:val="single"/>
          <w:lang w:val="ru-RU"/>
        </w:rPr>
        <w:t>" Художественно-эстетическое развитие "</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t xml:space="preserve">Приобщаем детей к изобразительному искусству и развиваем детское художественное творчество. Использовался метод наблюдения, индивидуальная беседа. В основном преобладает низкий уровень освоения программного материала </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lastRenderedPageBreak/>
        <w:t>Рекомендации на учебный</w:t>
      </w:r>
      <w:r w:rsidRPr="00D01988">
        <w:rPr>
          <w:color w:val="333333"/>
          <w:sz w:val="28"/>
          <w:szCs w:val="28"/>
        </w:rPr>
        <w:t> </w:t>
      </w:r>
      <w:r w:rsidRPr="00D01988">
        <w:rPr>
          <w:color w:val="333333"/>
          <w:sz w:val="28"/>
          <w:szCs w:val="28"/>
          <w:u w:val="single"/>
          <w:lang w:val="ru-RU"/>
        </w:rPr>
        <w:t>период</w:t>
      </w:r>
      <w:r w:rsidRPr="00D01988">
        <w:rPr>
          <w:color w:val="333333"/>
          <w:sz w:val="28"/>
          <w:szCs w:val="28"/>
          <w:lang w:val="ru-RU"/>
        </w:rPr>
        <w:t>: вести индивидуальную работу с этими детьми по формированию, умений и навыков по изобразительной деятельности в соответствии с программой и по программе И.А.Лыковой «Цветные ладошки», а также использовать нетрадиционные техники рисования.</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u w:val="single"/>
          <w:lang w:val="ru-RU"/>
        </w:rPr>
        <w:t>Образовательная область "</w:t>
      </w:r>
      <w:r w:rsidRPr="00D01988">
        <w:rPr>
          <w:b/>
          <w:bCs/>
          <w:color w:val="333333"/>
          <w:sz w:val="28"/>
          <w:szCs w:val="28"/>
          <w:u w:val="single"/>
          <w:lang w:val="ru-RU"/>
        </w:rPr>
        <w:t>Физическое развитие"</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t xml:space="preserve">Программный материал по образовательной области " Физическое развитие " освоен в основном на низком </w:t>
      </w:r>
      <w:r w:rsidRPr="00D01988">
        <w:rPr>
          <w:color w:val="333333"/>
          <w:sz w:val="28"/>
          <w:szCs w:val="28"/>
          <w:u w:val="single"/>
          <w:lang w:val="ru-RU"/>
        </w:rPr>
        <w:t>уровне</w:t>
      </w:r>
      <w:r w:rsidRPr="00D01988">
        <w:rPr>
          <w:color w:val="333333"/>
          <w:sz w:val="28"/>
          <w:szCs w:val="28"/>
          <w:lang w:val="ru-RU"/>
        </w:rPr>
        <w:t>:</w:t>
      </w:r>
    </w:p>
    <w:p w:rsidR="00A006A7" w:rsidRPr="00D01988" w:rsidRDefault="00A006A7" w:rsidP="00A006A7">
      <w:pPr>
        <w:pStyle w:val="a3"/>
        <w:shd w:val="clear" w:color="auto" w:fill="FFFFFF"/>
        <w:spacing w:before="0" w:beforeAutospacing="0" w:after="0" w:afterAutospacing="0" w:line="294" w:lineRule="atLeast"/>
        <w:rPr>
          <w:color w:val="000000"/>
          <w:sz w:val="28"/>
          <w:szCs w:val="28"/>
          <w:lang w:val="ru-RU"/>
        </w:rPr>
      </w:pPr>
      <w:r w:rsidRPr="00D01988">
        <w:rPr>
          <w:color w:val="333333"/>
          <w:sz w:val="28"/>
          <w:szCs w:val="28"/>
          <w:lang w:val="ru-RU"/>
        </w:rPr>
        <w:t>Рекомендации на учебный</w:t>
      </w:r>
      <w:r w:rsidRPr="00D01988">
        <w:rPr>
          <w:color w:val="333333"/>
          <w:sz w:val="28"/>
          <w:szCs w:val="28"/>
        </w:rPr>
        <w:t> </w:t>
      </w:r>
      <w:r w:rsidRPr="00D01988">
        <w:rPr>
          <w:color w:val="333333"/>
          <w:sz w:val="28"/>
          <w:szCs w:val="28"/>
          <w:u w:val="single"/>
          <w:lang w:val="ru-RU"/>
        </w:rPr>
        <w:t>период</w:t>
      </w:r>
      <w:r w:rsidRPr="00D01988">
        <w:rPr>
          <w:color w:val="333333"/>
          <w:sz w:val="28"/>
          <w:szCs w:val="28"/>
          <w:lang w:val="ru-RU"/>
        </w:rPr>
        <w:t>: особо уделять внимание закреплению основных видов движений, развитию основных физических качеств, продолжать укреплять и охранять здоровье детей, создавать условия закаливания организма, формировать основные движения, а также регулярно посещать бассейн.</w:t>
      </w:r>
    </w:p>
    <w:p w:rsidR="00A006A7" w:rsidRPr="00D01988" w:rsidRDefault="00A006A7" w:rsidP="00A006A7">
      <w:pPr>
        <w:pStyle w:val="a3"/>
        <w:shd w:val="clear" w:color="auto" w:fill="FFFFFF"/>
        <w:spacing w:before="0" w:beforeAutospacing="0" w:after="0" w:afterAutospacing="0" w:line="294" w:lineRule="atLeast"/>
        <w:rPr>
          <w:color w:val="333333"/>
          <w:sz w:val="28"/>
          <w:szCs w:val="28"/>
          <w:lang w:val="ru-RU"/>
        </w:rPr>
      </w:pPr>
      <w:r w:rsidRPr="00D01988">
        <w:rPr>
          <w:color w:val="333333"/>
          <w:sz w:val="28"/>
          <w:szCs w:val="28"/>
          <w:lang w:val="ru-RU"/>
        </w:rPr>
        <w:t xml:space="preserve"> Особое внимание  уделять физическим упражнениям на укрепление организма в подвижных играх, играм с мячом и играм с использованием нетрадиционного оборудования, воспитывать культурно-гигиенические навыки.</w:t>
      </w:r>
    </w:p>
    <w:p w:rsidR="00A006A7" w:rsidRPr="00D01988" w:rsidRDefault="00A006A7" w:rsidP="00A006A7">
      <w:pPr>
        <w:pStyle w:val="a3"/>
        <w:shd w:val="clear" w:color="auto" w:fill="FFFFFF"/>
        <w:spacing w:before="0" w:beforeAutospacing="0" w:after="0" w:afterAutospacing="0" w:line="294" w:lineRule="atLeast"/>
        <w:rPr>
          <w:color w:val="333333"/>
          <w:sz w:val="28"/>
          <w:szCs w:val="28"/>
          <w:lang w:val="ru-RU"/>
        </w:rPr>
      </w:pPr>
    </w:p>
    <w:p w:rsidR="00A006A7" w:rsidRPr="00D01988" w:rsidRDefault="00A006A7" w:rsidP="00A006A7">
      <w:pPr>
        <w:pStyle w:val="a3"/>
        <w:shd w:val="clear" w:color="auto" w:fill="FFFFFF"/>
        <w:spacing w:before="0" w:beforeAutospacing="0" w:after="0" w:afterAutospacing="0" w:line="294" w:lineRule="atLeast"/>
        <w:rPr>
          <w:b/>
          <w:color w:val="000000"/>
          <w:sz w:val="28"/>
          <w:szCs w:val="28"/>
          <w:lang w:val="ru-RU"/>
        </w:rPr>
      </w:pPr>
      <w:r w:rsidRPr="00D01988">
        <w:rPr>
          <w:b/>
          <w:color w:val="333333"/>
          <w:sz w:val="28"/>
          <w:szCs w:val="28"/>
          <w:lang w:val="ru-RU"/>
        </w:rPr>
        <w:t>Группа средняя № 5</w:t>
      </w:r>
    </w:p>
    <w:p w:rsidR="00A006A7" w:rsidRPr="00D01988" w:rsidRDefault="00A006A7" w:rsidP="00A006A7">
      <w:pPr>
        <w:rPr>
          <w:rFonts w:ascii="Times New Roman" w:hAnsi="Times New Roman"/>
          <w:b/>
          <w:sz w:val="28"/>
          <w:szCs w:val="28"/>
          <w:lang w:val="ru-RU"/>
        </w:rPr>
      </w:pPr>
    </w:p>
    <w:p w:rsidR="00A006A7" w:rsidRPr="00D01988" w:rsidRDefault="00A006A7" w:rsidP="00A006A7">
      <w:pPr>
        <w:spacing w:line="256" w:lineRule="auto"/>
        <w:rPr>
          <w:rFonts w:ascii="Times New Roman" w:eastAsia="Calibri" w:hAnsi="Times New Roman"/>
          <w:sz w:val="28"/>
          <w:szCs w:val="28"/>
        </w:rPr>
      </w:pPr>
      <w:r w:rsidRPr="00D01988">
        <w:rPr>
          <w:rFonts w:ascii="Times New Roman" w:eastAsia="Calibri" w:hAnsi="Times New Roman"/>
          <w:sz w:val="28"/>
          <w:szCs w:val="28"/>
          <w:lang w:val="ru-RU"/>
        </w:rPr>
        <w:t xml:space="preserve">Анализируя итоги мониторинга детского развития по всем образовательным областям  на начало  года 2019-2020 уч. года, мы получили следующие результаты: высокий уровень-  0 %, средний уровень-  76 %(13 детей), низкий уровень- 24 %. </w:t>
      </w:r>
      <w:r w:rsidRPr="00D01988">
        <w:rPr>
          <w:rFonts w:ascii="Times New Roman" w:eastAsia="Calibri" w:hAnsi="Times New Roman"/>
          <w:sz w:val="28"/>
          <w:szCs w:val="28"/>
        </w:rPr>
        <w:t xml:space="preserve">( 4 ребенка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73"/>
        <w:gridCol w:w="2344"/>
        <w:gridCol w:w="2326"/>
        <w:gridCol w:w="2539"/>
        <w:gridCol w:w="2374"/>
      </w:tblGrid>
      <w:tr w:rsidR="00A006A7" w:rsidRPr="00D01988"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Уровни</w:t>
            </w:r>
          </w:p>
        </w:tc>
        <w:tc>
          <w:tcPr>
            <w:tcW w:w="2373"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Художественно-</w:t>
            </w:r>
          </w:p>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эстетическое</w:t>
            </w:r>
          </w:p>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развитие</w:t>
            </w:r>
          </w:p>
        </w:tc>
        <w:tc>
          <w:tcPr>
            <w:tcW w:w="234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Физическое развитие</w:t>
            </w:r>
          </w:p>
        </w:tc>
        <w:tc>
          <w:tcPr>
            <w:tcW w:w="2326"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Речевое развитие</w:t>
            </w:r>
          </w:p>
        </w:tc>
        <w:tc>
          <w:tcPr>
            <w:tcW w:w="2539"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Социально-</w:t>
            </w:r>
          </w:p>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коммуникативное</w:t>
            </w:r>
          </w:p>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развитие</w:t>
            </w:r>
          </w:p>
        </w:tc>
        <w:tc>
          <w:tcPr>
            <w:tcW w:w="237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b/>
                <w:sz w:val="24"/>
                <w:szCs w:val="24"/>
              </w:rPr>
            </w:pPr>
            <w:r w:rsidRPr="00D01988">
              <w:rPr>
                <w:rFonts w:ascii="Times New Roman" w:hAnsi="Times New Roman"/>
                <w:b/>
                <w:sz w:val="24"/>
                <w:szCs w:val="24"/>
              </w:rPr>
              <w:t>Познавательное развитие</w:t>
            </w:r>
          </w:p>
        </w:tc>
      </w:tr>
      <w:tr w:rsidR="00A006A7" w:rsidRPr="00D01988"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Высокий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0%</w:t>
            </w:r>
          </w:p>
        </w:tc>
        <w:tc>
          <w:tcPr>
            <w:tcW w:w="234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0%</w:t>
            </w:r>
          </w:p>
        </w:tc>
        <w:tc>
          <w:tcPr>
            <w:tcW w:w="2326"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0 %    </w:t>
            </w:r>
          </w:p>
        </w:tc>
        <w:tc>
          <w:tcPr>
            <w:tcW w:w="2539"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0 %</w:t>
            </w:r>
          </w:p>
        </w:tc>
        <w:tc>
          <w:tcPr>
            <w:tcW w:w="237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0 %</w:t>
            </w:r>
          </w:p>
        </w:tc>
      </w:tr>
      <w:tr w:rsidR="00A006A7" w:rsidRPr="00D01988"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Средний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65 %</w:t>
            </w:r>
          </w:p>
        </w:tc>
        <w:tc>
          <w:tcPr>
            <w:tcW w:w="234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94 %</w:t>
            </w:r>
          </w:p>
        </w:tc>
        <w:tc>
          <w:tcPr>
            <w:tcW w:w="2326"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64%</w:t>
            </w:r>
          </w:p>
        </w:tc>
        <w:tc>
          <w:tcPr>
            <w:tcW w:w="2539"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82 %</w:t>
            </w:r>
          </w:p>
        </w:tc>
        <w:tc>
          <w:tcPr>
            <w:tcW w:w="237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88 %</w:t>
            </w:r>
          </w:p>
        </w:tc>
      </w:tr>
      <w:tr w:rsidR="00A006A7" w:rsidRPr="00D01988"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Низкий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35 %</w:t>
            </w:r>
          </w:p>
        </w:tc>
        <w:tc>
          <w:tcPr>
            <w:tcW w:w="234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6 %</w:t>
            </w:r>
          </w:p>
        </w:tc>
        <w:tc>
          <w:tcPr>
            <w:tcW w:w="2326"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36 %  </w:t>
            </w:r>
          </w:p>
        </w:tc>
        <w:tc>
          <w:tcPr>
            <w:tcW w:w="2539"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18%</w:t>
            </w:r>
          </w:p>
        </w:tc>
        <w:tc>
          <w:tcPr>
            <w:tcW w:w="2374" w:type="dxa"/>
            <w:tcBorders>
              <w:top w:val="single" w:sz="4" w:space="0" w:color="auto"/>
              <w:left w:val="single" w:sz="4" w:space="0" w:color="auto"/>
              <w:bottom w:val="single" w:sz="4" w:space="0" w:color="auto"/>
              <w:right w:val="single" w:sz="4" w:space="0" w:color="auto"/>
            </w:tcBorders>
            <w:hideMark/>
          </w:tcPr>
          <w:p w:rsidR="00A006A7" w:rsidRPr="00D01988" w:rsidRDefault="00A006A7" w:rsidP="00D909F7">
            <w:pPr>
              <w:rPr>
                <w:rFonts w:ascii="Times New Roman" w:hAnsi="Times New Roman"/>
                <w:sz w:val="24"/>
                <w:szCs w:val="24"/>
              </w:rPr>
            </w:pPr>
            <w:r w:rsidRPr="00D01988">
              <w:rPr>
                <w:rFonts w:ascii="Times New Roman" w:hAnsi="Times New Roman"/>
                <w:sz w:val="24"/>
                <w:szCs w:val="24"/>
              </w:rPr>
              <w:t xml:space="preserve">            12 %</w:t>
            </w:r>
          </w:p>
        </w:tc>
      </w:tr>
    </w:tbl>
    <w:p w:rsidR="00A006A7" w:rsidRPr="00D01988" w:rsidRDefault="00A006A7" w:rsidP="00A006A7">
      <w:pPr>
        <w:spacing w:line="256" w:lineRule="auto"/>
        <w:rPr>
          <w:rFonts w:ascii="Times New Roman" w:eastAsia="Calibri" w:hAnsi="Times New Roman"/>
          <w:sz w:val="28"/>
          <w:szCs w:val="28"/>
          <w:lang w:val="ru-RU"/>
        </w:rPr>
      </w:pPr>
      <w:r w:rsidRPr="00D01988">
        <w:rPr>
          <w:rFonts w:ascii="Times New Roman" w:eastAsia="Calibri" w:hAnsi="Times New Roman"/>
          <w:sz w:val="28"/>
          <w:szCs w:val="28"/>
          <w:lang w:val="ru-RU"/>
        </w:rPr>
        <w:t>Мы считаем, что причиной данного результата являются:</w:t>
      </w:r>
    </w:p>
    <w:p w:rsidR="00A006A7" w:rsidRPr="00D01988" w:rsidRDefault="00A006A7" w:rsidP="00A006A7">
      <w:pPr>
        <w:shd w:val="clear" w:color="auto" w:fill="FFFFFF"/>
        <w:spacing w:after="0" w:line="240" w:lineRule="auto"/>
        <w:rPr>
          <w:rFonts w:ascii="Times New Roman" w:hAnsi="Times New Roman"/>
          <w:sz w:val="28"/>
          <w:szCs w:val="28"/>
          <w:lang w:val="ru-RU" w:eastAsia="ru-RU"/>
        </w:rPr>
      </w:pPr>
      <w:r w:rsidRPr="00D01988">
        <w:rPr>
          <w:rFonts w:ascii="Times New Roman" w:hAnsi="Times New Roman"/>
          <w:sz w:val="28"/>
          <w:szCs w:val="28"/>
          <w:lang w:val="ru-RU" w:eastAsia="ru-RU"/>
        </w:rPr>
        <w:lastRenderedPageBreak/>
        <w:t xml:space="preserve">Особое внимание будем уделить детям, показавшим низким  уровнем, на нод  не проявляют активности, на вопросы не отвечают.  </w:t>
      </w:r>
    </w:p>
    <w:p w:rsidR="00A006A7" w:rsidRPr="00D01988" w:rsidRDefault="00A006A7" w:rsidP="00A006A7">
      <w:pPr>
        <w:shd w:val="clear" w:color="auto" w:fill="FFFFFF"/>
        <w:spacing w:after="0" w:line="240" w:lineRule="auto"/>
        <w:rPr>
          <w:rFonts w:ascii="Times New Roman" w:hAnsi="Times New Roman"/>
          <w:sz w:val="28"/>
          <w:szCs w:val="28"/>
          <w:shd w:val="clear" w:color="auto" w:fill="FFFFFF"/>
          <w:lang w:val="ru-RU"/>
        </w:rPr>
      </w:pPr>
      <w:r w:rsidRPr="00D01988">
        <w:rPr>
          <w:rFonts w:ascii="Times New Roman" w:hAnsi="Times New Roman"/>
          <w:sz w:val="28"/>
          <w:szCs w:val="28"/>
          <w:shd w:val="clear" w:color="auto" w:fill="FFFFFF"/>
          <w:lang w:val="ru-RU"/>
        </w:rPr>
        <w:t xml:space="preserve"> В этом возрасте дети любознательны, им всё интересно, но в начале года познавательная активность на нод была ниже среднего уровня, т.к. внимание ещё не устойчивое, дети легко отвлекаются, теряют интерес.</w:t>
      </w:r>
    </w:p>
    <w:p w:rsidR="00A006A7" w:rsidRPr="00D01988" w:rsidRDefault="00A006A7" w:rsidP="00A006A7">
      <w:pPr>
        <w:shd w:val="clear" w:color="auto" w:fill="FFFFFF"/>
        <w:spacing w:after="0" w:line="240" w:lineRule="auto"/>
        <w:rPr>
          <w:rFonts w:ascii="Times New Roman" w:hAnsi="Times New Roman"/>
          <w:sz w:val="28"/>
          <w:szCs w:val="28"/>
          <w:lang w:val="ru-RU" w:eastAsia="ru-RU"/>
        </w:rPr>
      </w:pPr>
      <w:r w:rsidRPr="00D01988">
        <w:rPr>
          <w:rFonts w:ascii="Times New Roman" w:hAnsi="Times New Roman"/>
          <w:sz w:val="28"/>
          <w:szCs w:val="28"/>
          <w:lang w:val="ru-RU" w:eastAsia="ru-RU"/>
        </w:rPr>
        <w:t xml:space="preserve">Будем чаще проводить индивидуальную работу, продолжать создавать развивающую предметно – пространственную среду для оптимальной двигательной активности детей, уделять особое внимание закреплению основных видов движения, развитию основных физических качеств, созданию  здоровьесберегающих  факторов (утренняя гимнастика, бодрящая гимнастика, профилактика плоскостопия и нарушения осанки). Также будем </w:t>
      </w:r>
      <w:r w:rsidRPr="00D01988">
        <w:rPr>
          <w:rFonts w:ascii="Times New Roman" w:hAnsi="Times New Roman"/>
          <w:sz w:val="28"/>
          <w:szCs w:val="28"/>
          <w:shd w:val="clear" w:color="auto" w:fill="FFFFFF"/>
          <w:lang w:val="ru-RU"/>
        </w:rPr>
        <w:t xml:space="preserve">проводить индивидуальную работу, используя дидактические игры, продолжать создавать условия для экспериментально - исследовательской деятельности, которая способствует формированию у детей познавательного интереса, развивает наблюдательность, мыслительную деятельность. </w:t>
      </w:r>
    </w:p>
    <w:p w:rsidR="00A006A7" w:rsidRPr="00D01988" w:rsidRDefault="00A006A7" w:rsidP="00A006A7">
      <w:pPr>
        <w:spacing w:line="256" w:lineRule="auto"/>
        <w:rPr>
          <w:rFonts w:ascii="Times New Roman" w:hAnsi="Times New Roman"/>
          <w:sz w:val="28"/>
          <w:szCs w:val="28"/>
          <w:shd w:val="clear" w:color="auto" w:fill="FFFFFF"/>
          <w:lang w:val="ru-RU"/>
        </w:rPr>
      </w:pPr>
      <w:r w:rsidRPr="00D01988">
        <w:rPr>
          <w:rFonts w:ascii="Times New Roman" w:hAnsi="Times New Roman"/>
          <w:sz w:val="28"/>
          <w:szCs w:val="28"/>
          <w:shd w:val="clear" w:color="auto" w:fill="FFFFFF"/>
          <w:lang w:val="ru-RU"/>
        </w:rPr>
        <w:t xml:space="preserve"> Будем учить выразительно рассказывать стихи, составлять рассказы по сюжетным картинкам. Также необходимо создавать условия для самостоятельной речевой активности в течение дня; включать речевые игры и упражнения при организации нод, выполнять пальчиковую и артикуляционную гимнастики в режимных моментах, расширять кругозор детей. Проводить выставки продуктивных работ детского творчества на основе изученного программного материала. Обновлять детскую литературу в книжном уголке каждую неделю, опираясь на лексические темы и праздники календаря. Пополнять детскую библиотеку иллюстрациями к литературным произведениям для рассматривания детьми вне нод. </w:t>
      </w:r>
      <w:r w:rsidRPr="00D01988">
        <w:rPr>
          <w:rFonts w:ascii="Times New Roman" w:hAnsi="Times New Roman"/>
          <w:sz w:val="28"/>
          <w:szCs w:val="28"/>
          <w:lang w:val="ru-RU" w:eastAsia="ru-RU"/>
        </w:rPr>
        <w:t>Продолжать совершенствовать технику рисования, лепки, аппликации, развивать творческие способности воспитанников. В течение дня предлагать дидактические игры, альбомы для раскрашивания, проводить упражнения на развитие мелкой моторики и пальчиковую гимнастику. В уголках для творчества предоставить возможность для самостоятельной творческой активности детей. Иметь необходимое оборудование для работы с пластилином, природным материалом, бумагой, красками, следить за их обновлением. Принимать участие в конкурсах и выставках. Продолжать взаимодействие с семьей и организовывать конкурсы совместного детско -  родительского творчества.</w:t>
      </w:r>
    </w:p>
    <w:p w:rsidR="00A006A7" w:rsidRPr="00D01988" w:rsidRDefault="00A006A7" w:rsidP="00A006A7">
      <w:pPr>
        <w:spacing w:line="256" w:lineRule="auto"/>
        <w:rPr>
          <w:rFonts w:ascii="Times New Roman" w:eastAsia="Calibri" w:hAnsi="Times New Roman"/>
          <w:sz w:val="28"/>
          <w:szCs w:val="28"/>
          <w:lang w:val="ru-RU"/>
        </w:rPr>
      </w:pPr>
    </w:p>
    <w:p w:rsidR="00A006A7" w:rsidRPr="00D01988" w:rsidRDefault="00A006A7" w:rsidP="00A006A7">
      <w:pPr>
        <w:spacing w:line="256" w:lineRule="auto"/>
        <w:rPr>
          <w:rFonts w:ascii="Times New Roman" w:eastAsia="Calibri" w:hAnsi="Times New Roman"/>
          <w:sz w:val="28"/>
          <w:szCs w:val="28"/>
          <w:lang w:val="ru-RU"/>
        </w:rPr>
      </w:pPr>
    </w:p>
    <w:p w:rsidR="00A006A7" w:rsidRPr="00D01988" w:rsidRDefault="00A006A7" w:rsidP="00A006A7">
      <w:pPr>
        <w:spacing w:line="256" w:lineRule="auto"/>
        <w:rPr>
          <w:rFonts w:ascii="Times New Roman" w:eastAsia="Calibri" w:hAnsi="Times New Roman"/>
          <w:sz w:val="28"/>
          <w:szCs w:val="28"/>
          <w:lang w:val="ru-RU"/>
        </w:rPr>
      </w:pPr>
    </w:p>
    <w:p w:rsidR="00A006A7" w:rsidRPr="00D01988" w:rsidRDefault="00A006A7" w:rsidP="00A006A7">
      <w:pPr>
        <w:spacing w:line="256" w:lineRule="auto"/>
        <w:rPr>
          <w:rFonts w:ascii="Times New Roman" w:eastAsia="Calibri" w:hAnsi="Times New Roman"/>
          <w:b/>
          <w:sz w:val="28"/>
          <w:szCs w:val="28"/>
          <w:lang w:val="ru-RU"/>
        </w:rPr>
      </w:pPr>
      <w:r w:rsidRPr="00D01988">
        <w:rPr>
          <w:rFonts w:ascii="Times New Roman" w:eastAsia="Calibri" w:hAnsi="Times New Roman"/>
          <w:b/>
          <w:sz w:val="28"/>
          <w:szCs w:val="28"/>
          <w:lang w:val="ru-RU"/>
        </w:rPr>
        <w:lastRenderedPageBreak/>
        <w:t xml:space="preserve">Группа подготовительная № 3 </w:t>
      </w:r>
    </w:p>
    <w:p w:rsidR="00A006A7" w:rsidRPr="00D01988" w:rsidRDefault="00A006A7" w:rsidP="00A006A7">
      <w:pPr>
        <w:pStyle w:val="a3"/>
        <w:shd w:val="clear" w:color="auto" w:fill="FFFFFF"/>
        <w:spacing w:before="0" w:beforeAutospacing="0" w:after="150" w:afterAutospacing="0"/>
        <w:rPr>
          <w:lang w:val="ru-RU"/>
        </w:rPr>
      </w:pPr>
    </w:p>
    <w:p w:rsidR="00A006A7" w:rsidRPr="00D01988" w:rsidRDefault="00A006A7" w:rsidP="00A006A7">
      <w:pPr>
        <w:rPr>
          <w:color w:val="000000"/>
          <w:sz w:val="28"/>
          <w:szCs w:val="28"/>
          <w:lang w:val="ru-RU"/>
        </w:rPr>
      </w:pPr>
      <w:r w:rsidRPr="00D01988">
        <w:rPr>
          <w:color w:val="000000"/>
          <w:sz w:val="28"/>
          <w:szCs w:val="28"/>
          <w:lang w:val="ru-RU"/>
        </w:rPr>
        <w:t>Анализируя итоги мониторинга детского развития по всем образовательным областям на начало 2019-2020 уч.года, мы получили следующие результаты: высокий уровень-0%, средний уровень- 58,6% (13человек)  , низкий уровень- 41,4% (9 человек)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09"/>
        <w:gridCol w:w="2268"/>
        <w:gridCol w:w="2552"/>
        <w:gridCol w:w="2693"/>
        <w:gridCol w:w="2552"/>
      </w:tblGrid>
      <w:tr w:rsidR="00A006A7" w:rsidRPr="005D26AC" w:rsidTr="00D909F7">
        <w:tc>
          <w:tcPr>
            <w:tcW w:w="2694" w:type="dxa"/>
          </w:tcPr>
          <w:p w:rsidR="00A006A7" w:rsidRPr="00D01988" w:rsidRDefault="00A006A7" w:rsidP="00D909F7">
            <w:pPr>
              <w:rPr>
                <w:color w:val="000000"/>
                <w:sz w:val="28"/>
                <w:szCs w:val="28"/>
                <w:lang w:val="ru-RU"/>
              </w:rPr>
            </w:pPr>
          </w:p>
        </w:tc>
        <w:tc>
          <w:tcPr>
            <w:tcW w:w="2409" w:type="dxa"/>
          </w:tcPr>
          <w:p w:rsidR="00A006A7" w:rsidRPr="00D01988" w:rsidRDefault="00A006A7" w:rsidP="00D909F7">
            <w:pPr>
              <w:rPr>
                <w:color w:val="000000"/>
                <w:sz w:val="28"/>
                <w:szCs w:val="28"/>
              </w:rPr>
            </w:pPr>
            <w:r w:rsidRPr="00D01988">
              <w:rPr>
                <w:color w:val="000000"/>
                <w:sz w:val="28"/>
                <w:szCs w:val="28"/>
              </w:rPr>
              <w:t>Художественно-эстетическое развитие</w:t>
            </w:r>
          </w:p>
        </w:tc>
        <w:tc>
          <w:tcPr>
            <w:tcW w:w="2268" w:type="dxa"/>
          </w:tcPr>
          <w:p w:rsidR="00A006A7" w:rsidRPr="00D01988" w:rsidRDefault="00A006A7" w:rsidP="00D909F7">
            <w:pPr>
              <w:rPr>
                <w:color w:val="000000"/>
                <w:sz w:val="28"/>
                <w:szCs w:val="28"/>
              </w:rPr>
            </w:pPr>
            <w:r w:rsidRPr="00D01988">
              <w:rPr>
                <w:color w:val="000000"/>
                <w:sz w:val="28"/>
                <w:szCs w:val="28"/>
              </w:rPr>
              <w:t>Физическое развитие</w:t>
            </w:r>
          </w:p>
        </w:tc>
        <w:tc>
          <w:tcPr>
            <w:tcW w:w="2552" w:type="dxa"/>
          </w:tcPr>
          <w:p w:rsidR="00A006A7" w:rsidRPr="00D01988" w:rsidRDefault="00A006A7" w:rsidP="00D909F7">
            <w:pPr>
              <w:rPr>
                <w:color w:val="000000"/>
                <w:sz w:val="28"/>
                <w:szCs w:val="28"/>
              </w:rPr>
            </w:pPr>
            <w:r w:rsidRPr="00D01988">
              <w:rPr>
                <w:color w:val="000000"/>
                <w:sz w:val="28"/>
                <w:szCs w:val="28"/>
              </w:rPr>
              <w:t>Речевое развитие</w:t>
            </w:r>
          </w:p>
        </w:tc>
        <w:tc>
          <w:tcPr>
            <w:tcW w:w="2693" w:type="dxa"/>
          </w:tcPr>
          <w:p w:rsidR="00A006A7" w:rsidRPr="00D01988" w:rsidRDefault="00A006A7" w:rsidP="00D909F7">
            <w:pPr>
              <w:rPr>
                <w:color w:val="000000"/>
                <w:sz w:val="28"/>
                <w:szCs w:val="28"/>
              </w:rPr>
            </w:pPr>
            <w:r w:rsidRPr="00D01988">
              <w:rPr>
                <w:color w:val="000000"/>
                <w:sz w:val="28"/>
                <w:szCs w:val="28"/>
              </w:rPr>
              <w:t>Социально-коммуникативное развитие</w:t>
            </w:r>
          </w:p>
        </w:tc>
        <w:tc>
          <w:tcPr>
            <w:tcW w:w="2552" w:type="dxa"/>
          </w:tcPr>
          <w:p w:rsidR="00A006A7" w:rsidRPr="00D01988" w:rsidRDefault="00A006A7" w:rsidP="00D909F7">
            <w:pPr>
              <w:rPr>
                <w:color w:val="000000"/>
                <w:sz w:val="28"/>
                <w:szCs w:val="28"/>
              </w:rPr>
            </w:pPr>
            <w:r w:rsidRPr="00D01988">
              <w:rPr>
                <w:color w:val="000000"/>
                <w:sz w:val="28"/>
                <w:szCs w:val="28"/>
              </w:rPr>
              <w:t>Познавательное развитие</w:t>
            </w:r>
          </w:p>
        </w:tc>
      </w:tr>
      <w:tr w:rsidR="00A006A7" w:rsidRPr="005D26AC" w:rsidTr="00D909F7">
        <w:tc>
          <w:tcPr>
            <w:tcW w:w="2694" w:type="dxa"/>
          </w:tcPr>
          <w:p w:rsidR="00A006A7" w:rsidRPr="00D01988" w:rsidRDefault="00A006A7" w:rsidP="00D909F7">
            <w:pPr>
              <w:rPr>
                <w:color w:val="000000"/>
                <w:sz w:val="28"/>
                <w:szCs w:val="28"/>
              </w:rPr>
            </w:pPr>
            <w:r w:rsidRPr="00D01988">
              <w:rPr>
                <w:color w:val="000000"/>
                <w:sz w:val="28"/>
                <w:szCs w:val="28"/>
              </w:rPr>
              <w:t>Высокий уровень</w:t>
            </w:r>
          </w:p>
        </w:tc>
        <w:tc>
          <w:tcPr>
            <w:tcW w:w="2409" w:type="dxa"/>
          </w:tcPr>
          <w:p w:rsidR="00A006A7" w:rsidRPr="00D01988" w:rsidRDefault="00A006A7" w:rsidP="00D909F7">
            <w:pPr>
              <w:rPr>
                <w:color w:val="000000"/>
                <w:sz w:val="28"/>
                <w:szCs w:val="28"/>
              </w:rPr>
            </w:pPr>
            <w:r w:rsidRPr="00D01988">
              <w:rPr>
                <w:color w:val="000000"/>
                <w:sz w:val="28"/>
                <w:szCs w:val="28"/>
              </w:rPr>
              <w:t>4,6%</w:t>
            </w:r>
          </w:p>
        </w:tc>
        <w:tc>
          <w:tcPr>
            <w:tcW w:w="2268" w:type="dxa"/>
          </w:tcPr>
          <w:p w:rsidR="00A006A7" w:rsidRPr="00D01988" w:rsidRDefault="00A006A7" w:rsidP="00D909F7">
            <w:pPr>
              <w:rPr>
                <w:color w:val="000000"/>
                <w:sz w:val="28"/>
                <w:szCs w:val="28"/>
              </w:rPr>
            </w:pPr>
            <w:r w:rsidRPr="00D01988">
              <w:rPr>
                <w:color w:val="000000"/>
                <w:sz w:val="28"/>
                <w:szCs w:val="28"/>
              </w:rPr>
              <w:t>9,2%</w:t>
            </w:r>
          </w:p>
        </w:tc>
        <w:tc>
          <w:tcPr>
            <w:tcW w:w="2552" w:type="dxa"/>
          </w:tcPr>
          <w:p w:rsidR="00A006A7" w:rsidRPr="00D01988" w:rsidRDefault="00A006A7" w:rsidP="00D909F7">
            <w:pPr>
              <w:rPr>
                <w:color w:val="000000"/>
                <w:sz w:val="28"/>
                <w:szCs w:val="28"/>
              </w:rPr>
            </w:pPr>
            <w:r w:rsidRPr="00D01988">
              <w:rPr>
                <w:color w:val="000000"/>
                <w:sz w:val="28"/>
                <w:szCs w:val="28"/>
              </w:rPr>
              <w:t>0%</w:t>
            </w:r>
          </w:p>
        </w:tc>
        <w:tc>
          <w:tcPr>
            <w:tcW w:w="2693" w:type="dxa"/>
          </w:tcPr>
          <w:p w:rsidR="00A006A7" w:rsidRPr="00D01988" w:rsidRDefault="00A006A7" w:rsidP="00D909F7">
            <w:pPr>
              <w:rPr>
                <w:color w:val="000000"/>
                <w:sz w:val="28"/>
                <w:szCs w:val="28"/>
              </w:rPr>
            </w:pPr>
            <w:r w:rsidRPr="00D01988">
              <w:rPr>
                <w:color w:val="000000"/>
                <w:sz w:val="28"/>
                <w:szCs w:val="28"/>
              </w:rPr>
              <w:t>27%</w:t>
            </w:r>
          </w:p>
        </w:tc>
        <w:tc>
          <w:tcPr>
            <w:tcW w:w="2552" w:type="dxa"/>
          </w:tcPr>
          <w:p w:rsidR="00A006A7" w:rsidRPr="00D01988" w:rsidRDefault="00A006A7" w:rsidP="00D909F7">
            <w:pPr>
              <w:rPr>
                <w:color w:val="000000"/>
                <w:sz w:val="28"/>
                <w:szCs w:val="28"/>
              </w:rPr>
            </w:pPr>
            <w:r w:rsidRPr="00D01988">
              <w:rPr>
                <w:color w:val="000000"/>
                <w:sz w:val="28"/>
                <w:szCs w:val="28"/>
              </w:rPr>
              <w:t>0%</w:t>
            </w:r>
          </w:p>
        </w:tc>
      </w:tr>
      <w:tr w:rsidR="00A006A7" w:rsidRPr="005D26AC" w:rsidTr="00D909F7">
        <w:tc>
          <w:tcPr>
            <w:tcW w:w="2694" w:type="dxa"/>
          </w:tcPr>
          <w:p w:rsidR="00A006A7" w:rsidRPr="00D01988" w:rsidRDefault="00A006A7" w:rsidP="00D909F7">
            <w:pPr>
              <w:rPr>
                <w:color w:val="000000"/>
                <w:sz w:val="28"/>
                <w:szCs w:val="28"/>
              </w:rPr>
            </w:pPr>
            <w:r w:rsidRPr="00D01988">
              <w:rPr>
                <w:color w:val="000000"/>
                <w:sz w:val="28"/>
                <w:szCs w:val="28"/>
              </w:rPr>
              <w:t>Средний уровень</w:t>
            </w:r>
          </w:p>
        </w:tc>
        <w:tc>
          <w:tcPr>
            <w:tcW w:w="2409" w:type="dxa"/>
          </w:tcPr>
          <w:p w:rsidR="00A006A7" w:rsidRPr="00D01988" w:rsidRDefault="00A006A7" w:rsidP="00D909F7">
            <w:pPr>
              <w:rPr>
                <w:color w:val="000000"/>
                <w:sz w:val="28"/>
                <w:szCs w:val="28"/>
              </w:rPr>
            </w:pPr>
            <w:r w:rsidRPr="00D01988">
              <w:rPr>
                <w:color w:val="000000"/>
                <w:sz w:val="28"/>
                <w:szCs w:val="28"/>
              </w:rPr>
              <w:t>54%</w:t>
            </w:r>
          </w:p>
        </w:tc>
        <w:tc>
          <w:tcPr>
            <w:tcW w:w="2268" w:type="dxa"/>
          </w:tcPr>
          <w:p w:rsidR="00A006A7" w:rsidRPr="00D01988" w:rsidRDefault="00A006A7" w:rsidP="00D909F7">
            <w:pPr>
              <w:rPr>
                <w:color w:val="000000"/>
                <w:sz w:val="28"/>
                <w:szCs w:val="28"/>
              </w:rPr>
            </w:pPr>
            <w:r w:rsidRPr="00D01988">
              <w:rPr>
                <w:color w:val="000000"/>
                <w:sz w:val="28"/>
                <w:szCs w:val="28"/>
              </w:rPr>
              <w:t>54%</w:t>
            </w:r>
          </w:p>
        </w:tc>
        <w:tc>
          <w:tcPr>
            <w:tcW w:w="2552" w:type="dxa"/>
          </w:tcPr>
          <w:p w:rsidR="00A006A7" w:rsidRPr="00D01988" w:rsidRDefault="00A006A7" w:rsidP="00D909F7">
            <w:pPr>
              <w:rPr>
                <w:color w:val="000000"/>
                <w:sz w:val="28"/>
                <w:szCs w:val="28"/>
              </w:rPr>
            </w:pPr>
            <w:r w:rsidRPr="00D01988">
              <w:rPr>
                <w:color w:val="000000"/>
                <w:sz w:val="28"/>
                <w:szCs w:val="28"/>
              </w:rPr>
              <w:t>58,6%</w:t>
            </w:r>
          </w:p>
        </w:tc>
        <w:tc>
          <w:tcPr>
            <w:tcW w:w="2693" w:type="dxa"/>
          </w:tcPr>
          <w:p w:rsidR="00A006A7" w:rsidRPr="00D01988" w:rsidRDefault="00A006A7" w:rsidP="00D909F7">
            <w:pPr>
              <w:rPr>
                <w:color w:val="000000"/>
                <w:sz w:val="28"/>
                <w:szCs w:val="28"/>
              </w:rPr>
            </w:pPr>
            <w:r w:rsidRPr="00D01988">
              <w:rPr>
                <w:color w:val="000000"/>
                <w:sz w:val="28"/>
                <w:szCs w:val="28"/>
              </w:rPr>
              <w:t>46%</w:t>
            </w:r>
          </w:p>
        </w:tc>
        <w:tc>
          <w:tcPr>
            <w:tcW w:w="2552" w:type="dxa"/>
          </w:tcPr>
          <w:p w:rsidR="00A006A7" w:rsidRPr="00D01988" w:rsidRDefault="00A006A7" w:rsidP="00D909F7">
            <w:pPr>
              <w:rPr>
                <w:color w:val="000000"/>
                <w:sz w:val="28"/>
                <w:szCs w:val="28"/>
              </w:rPr>
            </w:pPr>
            <w:r w:rsidRPr="00D01988">
              <w:rPr>
                <w:color w:val="000000"/>
                <w:sz w:val="28"/>
                <w:szCs w:val="28"/>
              </w:rPr>
              <w:t>54%</w:t>
            </w:r>
          </w:p>
        </w:tc>
      </w:tr>
      <w:tr w:rsidR="00A006A7" w:rsidRPr="005D26AC" w:rsidTr="00D909F7">
        <w:tc>
          <w:tcPr>
            <w:tcW w:w="2694" w:type="dxa"/>
          </w:tcPr>
          <w:p w:rsidR="00A006A7" w:rsidRPr="00D01988" w:rsidRDefault="00A006A7" w:rsidP="00D909F7">
            <w:pPr>
              <w:rPr>
                <w:color w:val="000000"/>
                <w:sz w:val="28"/>
                <w:szCs w:val="28"/>
              </w:rPr>
            </w:pPr>
            <w:r w:rsidRPr="00D01988">
              <w:rPr>
                <w:color w:val="000000"/>
                <w:sz w:val="28"/>
                <w:szCs w:val="28"/>
              </w:rPr>
              <w:t>Низкий уровень</w:t>
            </w:r>
          </w:p>
        </w:tc>
        <w:tc>
          <w:tcPr>
            <w:tcW w:w="2409" w:type="dxa"/>
          </w:tcPr>
          <w:p w:rsidR="00A006A7" w:rsidRPr="00D01988" w:rsidRDefault="00A006A7" w:rsidP="00D909F7">
            <w:pPr>
              <w:rPr>
                <w:color w:val="000000"/>
                <w:sz w:val="28"/>
                <w:szCs w:val="28"/>
              </w:rPr>
            </w:pPr>
            <w:r w:rsidRPr="00D01988">
              <w:rPr>
                <w:color w:val="000000"/>
                <w:sz w:val="28"/>
                <w:szCs w:val="28"/>
              </w:rPr>
              <w:t>41,4%</w:t>
            </w:r>
          </w:p>
        </w:tc>
        <w:tc>
          <w:tcPr>
            <w:tcW w:w="2268" w:type="dxa"/>
          </w:tcPr>
          <w:p w:rsidR="00A006A7" w:rsidRPr="00D01988" w:rsidRDefault="00A006A7" w:rsidP="00D909F7">
            <w:pPr>
              <w:rPr>
                <w:color w:val="000000"/>
                <w:sz w:val="28"/>
                <w:szCs w:val="28"/>
              </w:rPr>
            </w:pPr>
            <w:r w:rsidRPr="00D01988">
              <w:rPr>
                <w:color w:val="000000"/>
                <w:sz w:val="28"/>
                <w:szCs w:val="28"/>
              </w:rPr>
              <w:t>36,8%</w:t>
            </w:r>
          </w:p>
        </w:tc>
        <w:tc>
          <w:tcPr>
            <w:tcW w:w="2552" w:type="dxa"/>
          </w:tcPr>
          <w:p w:rsidR="00A006A7" w:rsidRPr="00D01988" w:rsidRDefault="00A006A7" w:rsidP="00D909F7">
            <w:pPr>
              <w:rPr>
                <w:color w:val="000000"/>
                <w:sz w:val="28"/>
                <w:szCs w:val="28"/>
              </w:rPr>
            </w:pPr>
            <w:r w:rsidRPr="00D01988">
              <w:rPr>
                <w:color w:val="000000"/>
                <w:sz w:val="28"/>
                <w:szCs w:val="28"/>
              </w:rPr>
              <w:t>41,4%</w:t>
            </w:r>
          </w:p>
        </w:tc>
        <w:tc>
          <w:tcPr>
            <w:tcW w:w="2693" w:type="dxa"/>
          </w:tcPr>
          <w:p w:rsidR="00A006A7" w:rsidRPr="00D01988" w:rsidRDefault="00A006A7" w:rsidP="00D909F7">
            <w:pPr>
              <w:rPr>
                <w:color w:val="000000"/>
                <w:sz w:val="28"/>
                <w:szCs w:val="28"/>
              </w:rPr>
            </w:pPr>
            <w:r w:rsidRPr="00D01988">
              <w:rPr>
                <w:color w:val="000000"/>
                <w:sz w:val="28"/>
                <w:szCs w:val="28"/>
              </w:rPr>
              <w:t>27%</w:t>
            </w:r>
          </w:p>
        </w:tc>
        <w:tc>
          <w:tcPr>
            <w:tcW w:w="2552" w:type="dxa"/>
          </w:tcPr>
          <w:p w:rsidR="00A006A7" w:rsidRPr="00D01988" w:rsidRDefault="00A006A7" w:rsidP="00D909F7">
            <w:pPr>
              <w:rPr>
                <w:color w:val="000000"/>
                <w:sz w:val="28"/>
                <w:szCs w:val="28"/>
              </w:rPr>
            </w:pPr>
            <w:r w:rsidRPr="00D01988">
              <w:rPr>
                <w:color w:val="000000"/>
                <w:sz w:val="28"/>
                <w:szCs w:val="28"/>
              </w:rPr>
              <w:t>46%</w:t>
            </w:r>
          </w:p>
        </w:tc>
      </w:tr>
    </w:tbl>
    <w:p w:rsidR="00A006A7" w:rsidRPr="00D01988" w:rsidRDefault="00A006A7" w:rsidP="00A006A7">
      <w:pPr>
        <w:spacing w:after="0" w:line="240" w:lineRule="auto"/>
        <w:rPr>
          <w:color w:val="000000"/>
          <w:sz w:val="28"/>
          <w:szCs w:val="28"/>
          <w:lang w:val="ru-RU"/>
        </w:rPr>
      </w:pPr>
      <w:r w:rsidRPr="00D01988">
        <w:rPr>
          <w:color w:val="000000"/>
          <w:sz w:val="28"/>
          <w:szCs w:val="28"/>
          <w:lang w:val="ru-RU"/>
        </w:rPr>
        <w:t>Мы считаем, что причиной данного результата являются:</w:t>
      </w:r>
    </w:p>
    <w:p w:rsidR="00A006A7" w:rsidRPr="00D01988" w:rsidRDefault="00A006A7" w:rsidP="00A006A7">
      <w:pPr>
        <w:spacing w:after="0" w:line="240" w:lineRule="auto"/>
        <w:rPr>
          <w:color w:val="000000"/>
          <w:sz w:val="28"/>
          <w:szCs w:val="28"/>
          <w:lang w:val="ru-RU"/>
        </w:rPr>
      </w:pPr>
      <w:r w:rsidRPr="00D01988">
        <w:rPr>
          <w:color w:val="000000"/>
          <w:sz w:val="28"/>
          <w:szCs w:val="28"/>
          <w:lang w:val="ru-RU"/>
        </w:rPr>
        <w:t>1. Детям ставятся новые задачи, которые они еще не решали.</w:t>
      </w:r>
    </w:p>
    <w:p w:rsidR="00A006A7" w:rsidRPr="00D01988" w:rsidRDefault="00A006A7" w:rsidP="00A006A7">
      <w:pPr>
        <w:spacing w:after="0" w:line="240" w:lineRule="auto"/>
        <w:rPr>
          <w:color w:val="000000"/>
          <w:sz w:val="28"/>
          <w:szCs w:val="28"/>
          <w:lang w:val="ru-RU"/>
        </w:rPr>
      </w:pPr>
      <w:r w:rsidRPr="00D01988">
        <w:rPr>
          <w:color w:val="000000"/>
          <w:sz w:val="28"/>
          <w:szCs w:val="28"/>
          <w:lang w:val="ru-RU"/>
        </w:rPr>
        <w:t>2.Не у всех детей сформирован должный уровень познавательного интереса, не достаточно развита речь, серьезные проблемы со звукопроизношением, фонематическим восприятием речи.</w:t>
      </w:r>
    </w:p>
    <w:p w:rsidR="00A006A7" w:rsidRPr="00D01988" w:rsidRDefault="00A006A7" w:rsidP="00A006A7">
      <w:pPr>
        <w:spacing w:after="0" w:line="240" w:lineRule="auto"/>
        <w:rPr>
          <w:color w:val="000000"/>
          <w:sz w:val="28"/>
          <w:szCs w:val="28"/>
          <w:lang w:val="ru-RU"/>
        </w:rPr>
      </w:pPr>
      <w:r w:rsidRPr="00D01988">
        <w:rPr>
          <w:color w:val="000000"/>
          <w:sz w:val="28"/>
          <w:szCs w:val="28"/>
          <w:lang w:val="ru-RU"/>
        </w:rPr>
        <w:t>3.Отсутствие должного внимания со стороны родителей к образовательному и воспитательному процессу  в ДОУ и дома.</w:t>
      </w:r>
    </w:p>
    <w:p w:rsidR="00A006A7" w:rsidRPr="00D01988" w:rsidRDefault="00A006A7" w:rsidP="00A006A7">
      <w:pPr>
        <w:spacing w:after="0"/>
        <w:rPr>
          <w:color w:val="000000"/>
          <w:sz w:val="26"/>
          <w:szCs w:val="26"/>
          <w:lang w:val="ru-RU"/>
        </w:rPr>
      </w:pPr>
      <w:r w:rsidRPr="00D01988">
        <w:rPr>
          <w:color w:val="000000"/>
          <w:sz w:val="28"/>
          <w:szCs w:val="28"/>
          <w:lang w:val="ru-RU"/>
        </w:rPr>
        <w:t xml:space="preserve">         </w:t>
      </w:r>
      <w:r w:rsidRPr="00D01988">
        <w:rPr>
          <w:color w:val="000000"/>
          <w:sz w:val="26"/>
          <w:szCs w:val="26"/>
          <w:lang w:val="ru-RU"/>
        </w:rPr>
        <w:t>Опираясь на данные результаты, нами сформированы подгруппы детей для оптимизации работы в различных видах деятельности  по всем образовательным областям с учетом индивидуальных особенностей. Выбраны оптимальные формы и методы работы с детьми, особое внимание будем уделять индивидуальной работе(по разделу РАЗВИТИЕ РЕЧИ и ОБУЧЕНИЕ ГРАМОТЕ, опираться на советы и помощь логопеда). Запланирована большая работа по развитию познавательных способностей дошкольников. Запланирована работа по привлечению родителей к совместному развитию детей и к участию в образовательном и воспитательном процессе в ДОУ, и по  ведению просветительской работы среди родителей  по использованию дидактических игр во всестороннем развитии детей.</w:t>
      </w:r>
    </w:p>
    <w:p w:rsidR="00A006A7" w:rsidRPr="00D01988" w:rsidRDefault="00A006A7" w:rsidP="00A006A7">
      <w:pPr>
        <w:rPr>
          <w:color w:val="000000"/>
          <w:sz w:val="26"/>
          <w:szCs w:val="26"/>
          <w:lang w:val="ru-RU"/>
        </w:rPr>
      </w:pPr>
      <w:r w:rsidRPr="00D01988">
        <w:rPr>
          <w:color w:val="000000"/>
          <w:sz w:val="26"/>
          <w:szCs w:val="26"/>
          <w:lang w:val="ru-RU"/>
        </w:rPr>
        <w:lastRenderedPageBreak/>
        <w:t xml:space="preserve"> (родительские собрания, консультации, круглый стол, привлечение узких специалистов ДОУ, размещение информации в родительском уголке, мастер-классы, творческие выставки, индивидуальные беседы).</w:t>
      </w:r>
    </w:p>
    <w:p w:rsidR="00A006A7" w:rsidRPr="0099293A" w:rsidRDefault="00A006A7" w:rsidP="00A006A7">
      <w:pPr>
        <w:pStyle w:val="a3"/>
        <w:shd w:val="clear" w:color="auto" w:fill="FFFFFF"/>
        <w:spacing w:before="0" w:beforeAutospacing="0" w:after="150" w:afterAutospacing="0"/>
        <w:rPr>
          <w:b/>
          <w:sz w:val="28"/>
          <w:szCs w:val="28"/>
          <w:lang w:val="ru-RU"/>
        </w:rPr>
      </w:pPr>
      <w:r w:rsidRPr="0099293A">
        <w:rPr>
          <w:b/>
          <w:sz w:val="28"/>
          <w:szCs w:val="28"/>
          <w:lang w:val="ru-RU"/>
        </w:rPr>
        <w:t>Группа № 4 старшая</w:t>
      </w:r>
    </w:p>
    <w:p w:rsidR="00A006A7" w:rsidRPr="0099293A" w:rsidRDefault="00A006A7" w:rsidP="00A006A7">
      <w:pPr>
        <w:rPr>
          <w:color w:val="000000"/>
          <w:sz w:val="28"/>
          <w:szCs w:val="28"/>
          <w:lang w:val="ru-RU"/>
        </w:rPr>
      </w:pPr>
      <w:r w:rsidRPr="0099293A">
        <w:rPr>
          <w:color w:val="000000"/>
          <w:sz w:val="28"/>
          <w:szCs w:val="28"/>
          <w:lang w:val="ru-RU"/>
        </w:rPr>
        <w:t>Анализируя итоги мониторинга детского развития по всем образовательным областям на начало 2019-2020 уч.года, мы получили следующие результаты: высокий уровень-26 %, средний уровень-55,2 %   , низкий уровень-18,8%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09"/>
        <w:gridCol w:w="2268"/>
        <w:gridCol w:w="2552"/>
        <w:gridCol w:w="2693"/>
        <w:gridCol w:w="2552"/>
      </w:tblGrid>
      <w:tr w:rsidR="00A006A7" w:rsidRPr="005D26AC" w:rsidTr="00D909F7">
        <w:tc>
          <w:tcPr>
            <w:tcW w:w="2694" w:type="dxa"/>
          </w:tcPr>
          <w:p w:rsidR="00A006A7" w:rsidRPr="0099293A" w:rsidRDefault="00A006A7" w:rsidP="00D909F7">
            <w:pPr>
              <w:rPr>
                <w:color w:val="000000"/>
                <w:sz w:val="28"/>
                <w:szCs w:val="28"/>
                <w:lang w:val="ru-RU"/>
              </w:rPr>
            </w:pPr>
          </w:p>
        </w:tc>
        <w:tc>
          <w:tcPr>
            <w:tcW w:w="2409" w:type="dxa"/>
          </w:tcPr>
          <w:p w:rsidR="00A006A7" w:rsidRPr="0099293A" w:rsidRDefault="00A006A7" w:rsidP="00D909F7">
            <w:pPr>
              <w:rPr>
                <w:color w:val="000000"/>
                <w:sz w:val="28"/>
                <w:szCs w:val="28"/>
              </w:rPr>
            </w:pPr>
            <w:r w:rsidRPr="0099293A">
              <w:rPr>
                <w:color w:val="000000"/>
                <w:sz w:val="28"/>
                <w:szCs w:val="28"/>
              </w:rPr>
              <w:t>Художественно-эстетическое развитие</w:t>
            </w:r>
          </w:p>
        </w:tc>
        <w:tc>
          <w:tcPr>
            <w:tcW w:w="2268" w:type="dxa"/>
          </w:tcPr>
          <w:p w:rsidR="00A006A7" w:rsidRPr="0099293A" w:rsidRDefault="00A006A7" w:rsidP="00D909F7">
            <w:pPr>
              <w:rPr>
                <w:color w:val="000000"/>
                <w:sz w:val="28"/>
                <w:szCs w:val="28"/>
              </w:rPr>
            </w:pPr>
            <w:r w:rsidRPr="0099293A">
              <w:rPr>
                <w:color w:val="000000"/>
                <w:sz w:val="28"/>
                <w:szCs w:val="28"/>
              </w:rPr>
              <w:t>Физическое развитие</w:t>
            </w:r>
          </w:p>
        </w:tc>
        <w:tc>
          <w:tcPr>
            <w:tcW w:w="2552" w:type="dxa"/>
          </w:tcPr>
          <w:p w:rsidR="00A006A7" w:rsidRPr="0099293A" w:rsidRDefault="00A006A7" w:rsidP="00D909F7">
            <w:pPr>
              <w:rPr>
                <w:color w:val="000000"/>
                <w:sz w:val="28"/>
                <w:szCs w:val="28"/>
              </w:rPr>
            </w:pPr>
            <w:r w:rsidRPr="0099293A">
              <w:rPr>
                <w:color w:val="000000"/>
                <w:sz w:val="28"/>
                <w:szCs w:val="28"/>
              </w:rPr>
              <w:t>Речевое развитие</w:t>
            </w:r>
          </w:p>
        </w:tc>
        <w:tc>
          <w:tcPr>
            <w:tcW w:w="2693" w:type="dxa"/>
          </w:tcPr>
          <w:p w:rsidR="00A006A7" w:rsidRPr="0099293A" w:rsidRDefault="00A006A7" w:rsidP="00D909F7">
            <w:pPr>
              <w:rPr>
                <w:color w:val="000000"/>
                <w:sz w:val="28"/>
                <w:szCs w:val="28"/>
              </w:rPr>
            </w:pPr>
            <w:r w:rsidRPr="0099293A">
              <w:rPr>
                <w:color w:val="000000"/>
                <w:sz w:val="28"/>
                <w:szCs w:val="28"/>
              </w:rPr>
              <w:t>Социально-коммуникативное развитие</w:t>
            </w:r>
          </w:p>
        </w:tc>
        <w:tc>
          <w:tcPr>
            <w:tcW w:w="2552" w:type="dxa"/>
          </w:tcPr>
          <w:p w:rsidR="00A006A7" w:rsidRPr="0099293A" w:rsidRDefault="00A006A7" w:rsidP="00D909F7">
            <w:pPr>
              <w:rPr>
                <w:color w:val="000000"/>
                <w:sz w:val="28"/>
                <w:szCs w:val="28"/>
              </w:rPr>
            </w:pPr>
            <w:r w:rsidRPr="0099293A">
              <w:rPr>
                <w:color w:val="000000"/>
                <w:sz w:val="28"/>
                <w:szCs w:val="28"/>
              </w:rPr>
              <w:t>Познавательное развитие</w:t>
            </w:r>
          </w:p>
        </w:tc>
      </w:tr>
      <w:tr w:rsidR="00A006A7" w:rsidRPr="005D26AC" w:rsidTr="00D909F7">
        <w:tc>
          <w:tcPr>
            <w:tcW w:w="2694" w:type="dxa"/>
          </w:tcPr>
          <w:p w:rsidR="00A006A7" w:rsidRPr="0099293A" w:rsidRDefault="00A006A7" w:rsidP="00D909F7">
            <w:pPr>
              <w:rPr>
                <w:color w:val="000000"/>
                <w:sz w:val="28"/>
                <w:szCs w:val="28"/>
              </w:rPr>
            </w:pPr>
            <w:r w:rsidRPr="0099293A">
              <w:rPr>
                <w:color w:val="000000"/>
                <w:sz w:val="28"/>
                <w:szCs w:val="28"/>
              </w:rPr>
              <w:t>Высокий уровень</w:t>
            </w:r>
          </w:p>
        </w:tc>
        <w:tc>
          <w:tcPr>
            <w:tcW w:w="2409" w:type="dxa"/>
          </w:tcPr>
          <w:p w:rsidR="00A006A7" w:rsidRPr="0099293A" w:rsidRDefault="00A006A7" w:rsidP="00D909F7">
            <w:pPr>
              <w:rPr>
                <w:color w:val="000000"/>
                <w:sz w:val="28"/>
                <w:szCs w:val="28"/>
              </w:rPr>
            </w:pPr>
            <w:r w:rsidRPr="0099293A">
              <w:rPr>
                <w:color w:val="000000"/>
                <w:sz w:val="28"/>
                <w:szCs w:val="28"/>
              </w:rPr>
              <w:t>29%</w:t>
            </w:r>
          </w:p>
        </w:tc>
        <w:tc>
          <w:tcPr>
            <w:tcW w:w="2268" w:type="dxa"/>
          </w:tcPr>
          <w:p w:rsidR="00A006A7" w:rsidRPr="0099293A" w:rsidRDefault="00A006A7" w:rsidP="00D909F7">
            <w:pPr>
              <w:rPr>
                <w:color w:val="000000"/>
                <w:sz w:val="28"/>
                <w:szCs w:val="28"/>
              </w:rPr>
            </w:pPr>
            <w:r w:rsidRPr="0099293A">
              <w:rPr>
                <w:color w:val="000000"/>
                <w:sz w:val="28"/>
                <w:szCs w:val="28"/>
              </w:rPr>
              <w:t>35%</w:t>
            </w:r>
          </w:p>
        </w:tc>
        <w:tc>
          <w:tcPr>
            <w:tcW w:w="2552" w:type="dxa"/>
          </w:tcPr>
          <w:p w:rsidR="00A006A7" w:rsidRPr="0099293A" w:rsidRDefault="00A006A7" w:rsidP="00D909F7">
            <w:pPr>
              <w:rPr>
                <w:color w:val="000000"/>
                <w:sz w:val="28"/>
                <w:szCs w:val="28"/>
              </w:rPr>
            </w:pPr>
            <w:r w:rsidRPr="0099293A">
              <w:rPr>
                <w:color w:val="000000"/>
                <w:sz w:val="28"/>
                <w:szCs w:val="28"/>
              </w:rPr>
              <w:t>18%</w:t>
            </w:r>
          </w:p>
        </w:tc>
        <w:tc>
          <w:tcPr>
            <w:tcW w:w="2693" w:type="dxa"/>
          </w:tcPr>
          <w:p w:rsidR="00A006A7" w:rsidRPr="0099293A" w:rsidRDefault="00A006A7" w:rsidP="00D909F7">
            <w:pPr>
              <w:rPr>
                <w:color w:val="000000"/>
                <w:sz w:val="28"/>
                <w:szCs w:val="28"/>
              </w:rPr>
            </w:pPr>
            <w:r w:rsidRPr="0099293A">
              <w:rPr>
                <w:color w:val="000000"/>
                <w:sz w:val="28"/>
                <w:szCs w:val="28"/>
              </w:rPr>
              <w:t>24%</w:t>
            </w:r>
          </w:p>
        </w:tc>
        <w:tc>
          <w:tcPr>
            <w:tcW w:w="2552" w:type="dxa"/>
          </w:tcPr>
          <w:p w:rsidR="00A006A7" w:rsidRPr="0099293A" w:rsidRDefault="00A006A7" w:rsidP="00D909F7">
            <w:pPr>
              <w:rPr>
                <w:color w:val="000000"/>
                <w:sz w:val="28"/>
                <w:szCs w:val="28"/>
              </w:rPr>
            </w:pPr>
            <w:r w:rsidRPr="0099293A">
              <w:rPr>
                <w:color w:val="000000"/>
                <w:sz w:val="28"/>
                <w:szCs w:val="28"/>
              </w:rPr>
              <w:t>24%</w:t>
            </w:r>
          </w:p>
        </w:tc>
      </w:tr>
      <w:tr w:rsidR="00A006A7" w:rsidRPr="005D26AC" w:rsidTr="00D909F7">
        <w:tc>
          <w:tcPr>
            <w:tcW w:w="2694" w:type="dxa"/>
          </w:tcPr>
          <w:p w:rsidR="00A006A7" w:rsidRPr="0099293A" w:rsidRDefault="00A006A7" w:rsidP="00D909F7">
            <w:pPr>
              <w:rPr>
                <w:color w:val="000000"/>
                <w:sz w:val="28"/>
                <w:szCs w:val="28"/>
              </w:rPr>
            </w:pPr>
            <w:r w:rsidRPr="0099293A">
              <w:rPr>
                <w:color w:val="000000"/>
                <w:sz w:val="28"/>
                <w:szCs w:val="28"/>
              </w:rPr>
              <w:t>Средний уровень</w:t>
            </w:r>
          </w:p>
        </w:tc>
        <w:tc>
          <w:tcPr>
            <w:tcW w:w="2409" w:type="dxa"/>
          </w:tcPr>
          <w:p w:rsidR="00A006A7" w:rsidRPr="0099293A" w:rsidRDefault="00A006A7" w:rsidP="00D909F7">
            <w:pPr>
              <w:rPr>
                <w:color w:val="000000"/>
                <w:sz w:val="28"/>
                <w:szCs w:val="28"/>
              </w:rPr>
            </w:pPr>
            <w:r w:rsidRPr="0099293A">
              <w:rPr>
                <w:color w:val="000000"/>
                <w:sz w:val="28"/>
                <w:szCs w:val="28"/>
              </w:rPr>
              <w:t>59%</w:t>
            </w:r>
          </w:p>
        </w:tc>
        <w:tc>
          <w:tcPr>
            <w:tcW w:w="2268" w:type="dxa"/>
          </w:tcPr>
          <w:p w:rsidR="00A006A7" w:rsidRPr="0099293A" w:rsidRDefault="00A006A7" w:rsidP="00D909F7">
            <w:pPr>
              <w:rPr>
                <w:color w:val="000000"/>
                <w:sz w:val="28"/>
                <w:szCs w:val="28"/>
              </w:rPr>
            </w:pPr>
            <w:r w:rsidRPr="0099293A">
              <w:rPr>
                <w:color w:val="000000"/>
                <w:sz w:val="28"/>
                <w:szCs w:val="28"/>
              </w:rPr>
              <w:t>53%</w:t>
            </w:r>
          </w:p>
        </w:tc>
        <w:tc>
          <w:tcPr>
            <w:tcW w:w="2552" w:type="dxa"/>
          </w:tcPr>
          <w:p w:rsidR="00A006A7" w:rsidRPr="0099293A" w:rsidRDefault="00A006A7" w:rsidP="00D909F7">
            <w:pPr>
              <w:rPr>
                <w:color w:val="000000"/>
                <w:sz w:val="28"/>
                <w:szCs w:val="28"/>
              </w:rPr>
            </w:pPr>
            <w:r w:rsidRPr="0099293A">
              <w:rPr>
                <w:color w:val="000000"/>
                <w:sz w:val="28"/>
                <w:szCs w:val="28"/>
              </w:rPr>
              <w:t>53%</w:t>
            </w:r>
          </w:p>
        </w:tc>
        <w:tc>
          <w:tcPr>
            <w:tcW w:w="2693" w:type="dxa"/>
          </w:tcPr>
          <w:p w:rsidR="00A006A7" w:rsidRPr="0099293A" w:rsidRDefault="00A006A7" w:rsidP="00D909F7">
            <w:pPr>
              <w:rPr>
                <w:color w:val="000000"/>
                <w:sz w:val="28"/>
                <w:szCs w:val="28"/>
              </w:rPr>
            </w:pPr>
            <w:r w:rsidRPr="0099293A">
              <w:rPr>
                <w:color w:val="000000"/>
                <w:sz w:val="28"/>
                <w:szCs w:val="28"/>
              </w:rPr>
              <w:t>47%</w:t>
            </w:r>
          </w:p>
        </w:tc>
        <w:tc>
          <w:tcPr>
            <w:tcW w:w="2552" w:type="dxa"/>
          </w:tcPr>
          <w:p w:rsidR="00A006A7" w:rsidRPr="0099293A" w:rsidRDefault="00A006A7" w:rsidP="00D909F7">
            <w:pPr>
              <w:rPr>
                <w:color w:val="000000"/>
                <w:sz w:val="28"/>
                <w:szCs w:val="28"/>
              </w:rPr>
            </w:pPr>
            <w:r w:rsidRPr="0099293A">
              <w:rPr>
                <w:color w:val="000000"/>
                <w:sz w:val="28"/>
                <w:szCs w:val="28"/>
              </w:rPr>
              <w:t>64%</w:t>
            </w:r>
          </w:p>
        </w:tc>
      </w:tr>
      <w:tr w:rsidR="00A006A7" w:rsidRPr="005D26AC" w:rsidTr="00D909F7">
        <w:tc>
          <w:tcPr>
            <w:tcW w:w="2694" w:type="dxa"/>
          </w:tcPr>
          <w:p w:rsidR="00A006A7" w:rsidRPr="0099293A" w:rsidRDefault="00A006A7" w:rsidP="00D909F7">
            <w:pPr>
              <w:rPr>
                <w:color w:val="000000"/>
                <w:sz w:val="28"/>
                <w:szCs w:val="28"/>
              </w:rPr>
            </w:pPr>
            <w:r w:rsidRPr="0099293A">
              <w:rPr>
                <w:color w:val="000000"/>
                <w:sz w:val="28"/>
                <w:szCs w:val="28"/>
              </w:rPr>
              <w:t>Низкий уровень</w:t>
            </w:r>
          </w:p>
        </w:tc>
        <w:tc>
          <w:tcPr>
            <w:tcW w:w="2409" w:type="dxa"/>
          </w:tcPr>
          <w:p w:rsidR="00A006A7" w:rsidRPr="0099293A" w:rsidRDefault="00A006A7" w:rsidP="00D909F7">
            <w:pPr>
              <w:rPr>
                <w:color w:val="000000"/>
                <w:sz w:val="28"/>
                <w:szCs w:val="28"/>
              </w:rPr>
            </w:pPr>
            <w:r w:rsidRPr="0099293A">
              <w:rPr>
                <w:color w:val="000000"/>
                <w:sz w:val="28"/>
                <w:szCs w:val="28"/>
              </w:rPr>
              <w:t>12%</w:t>
            </w:r>
          </w:p>
        </w:tc>
        <w:tc>
          <w:tcPr>
            <w:tcW w:w="2268" w:type="dxa"/>
          </w:tcPr>
          <w:p w:rsidR="00A006A7" w:rsidRPr="0099293A" w:rsidRDefault="00A006A7" w:rsidP="00D909F7">
            <w:pPr>
              <w:rPr>
                <w:color w:val="000000"/>
                <w:sz w:val="28"/>
                <w:szCs w:val="28"/>
              </w:rPr>
            </w:pPr>
            <w:r w:rsidRPr="0099293A">
              <w:rPr>
                <w:color w:val="000000"/>
                <w:sz w:val="28"/>
                <w:szCs w:val="28"/>
              </w:rPr>
              <w:t>12%</w:t>
            </w:r>
          </w:p>
        </w:tc>
        <w:tc>
          <w:tcPr>
            <w:tcW w:w="2552" w:type="dxa"/>
          </w:tcPr>
          <w:p w:rsidR="00A006A7" w:rsidRPr="0099293A" w:rsidRDefault="00A006A7" w:rsidP="00D909F7">
            <w:pPr>
              <w:rPr>
                <w:color w:val="000000"/>
                <w:sz w:val="28"/>
                <w:szCs w:val="28"/>
              </w:rPr>
            </w:pPr>
            <w:r w:rsidRPr="0099293A">
              <w:rPr>
                <w:color w:val="000000"/>
                <w:sz w:val="28"/>
                <w:szCs w:val="28"/>
              </w:rPr>
              <w:t>29%</w:t>
            </w:r>
          </w:p>
        </w:tc>
        <w:tc>
          <w:tcPr>
            <w:tcW w:w="2693" w:type="dxa"/>
          </w:tcPr>
          <w:p w:rsidR="00A006A7" w:rsidRPr="0099293A" w:rsidRDefault="00A006A7" w:rsidP="00D909F7">
            <w:pPr>
              <w:rPr>
                <w:color w:val="000000"/>
                <w:sz w:val="28"/>
                <w:szCs w:val="28"/>
              </w:rPr>
            </w:pPr>
            <w:r w:rsidRPr="0099293A">
              <w:rPr>
                <w:color w:val="000000"/>
                <w:sz w:val="28"/>
                <w:szCs w:val="28"/>
              </w:rPr>
              <w:t>29%</w:t>
            </w:r>
          </w:p>
        </w:tc>
        <w:tc>
          <w:tcPr>
            <w:tcW w:w="2552" w:type="dxa"/>
          </w:tcPr>
          <w:p w:rsidR="00A006A7" w:rsidRPr="0099293A" w:rsidRDefault="00A006A7" w:rsidP="00D909F7">
            <w:pPr>
              <w:rPr>
                <w:color w:val="000000"/>
                <w:sz w:val="28"/>
                <w:szCs w:val="28"/>
              </w:rPr>
            </w:pPr>
            <w:r w:rsidRPr="0099293A">
              <w:rPr>
                <w:color w:val="000000"/>
                <w:sz w:val="28"/>
                <w:szCs w:val="28"/>
              </w:rPr>
              <w:t>12%</w:t>
            </w:r>
          </w:p>
        </w:tc>
      </w:tr>
    </w:tbl>
    <w:p w:rsidR="00A006A7" w:rsidRDefault="00A006A7" w:rsidP="00A006A7">
      <w:pPr>
        <w:pStyle w:val="c5"/>
        <w:shd w:val="clear" w:color="auto" w:fill="FFFFFF"/>
        <w:spacing w:before="0" w:beforeAutospacing="0" w:after="0" w:afterAutospacing="0"/>
        <w:rPr>
          <w:rStyle w:val="c4"/>
          <w:b/>
          <w:bCs/>
          <w:color w:val="000000"/>
          <w:sz w:val="28"/>
          <w:szCs w:val="28"/>
        </w:rPr>
      </w:pPr>
      <w:r>
        <w:rPr>
          <w:rStyle w:val="c4"/>
          <w:b/>
          <w:bCs/>
          <w:color w:val="000000"/>
          <w:sz w:val="28"/>
          <w:szCs w:val="28"/>
        </w:rPr>
        <w:t>Вывод:</w:t>
      </w:r>
    </w:p>
    <w:p w:rsidR="00A006A7" w:rsidRDefault="00A006A7" w:rsidP="00A006A7">
      <w:pPr>
        <w:pStyle w:val="c5"/>
        <w:shd w:val="clear" w:color="auto" w:fill="FFFFFF"/>
        <w:spacing w:before="0" w:beforeAutospacing="0" w:after="0" w:afterAutospacing="0"/>
        <w:rPr>
          <w:rFonts w:ascii="Pinyon Script" w:hAnsi="Pinyon Script"/>
          <w:color w:val="000000"/>
        </w:rPr>
      </w:pPr>
      <w:r>
        <w:rPr>
          <w:rStyle w:val="c4"/>
          <w:b/>
          <w:bCs/>
          <w:color w:val="000000"/>
          <w:sz w:val="28"/>
          <w:szCs w:val="28"/>
        </w:rPr>
        <w:t xml:space="preserve"> </w:t>
      </w:r>
      <w:r>
        <w:rPr>
          <w:rStyle w:val="c3"/>
          <w:color w:val="000000"/>
          <w:sz w:val="28"/>
          <w:szCs w:val="28"/>
        </w:rPr>
        <w:t> полученные данные позволяют сделать вывод, что на начало учебного года дошкольниками старшей группы усвоен программный материал. Прослеживается стабильная и позитивная динамика по всем направлениям развития.</w:t>
      </w:r>
    </w:p>
    <w:p w:rsidR="00A006A7" w:rsidRDefault="00A006A7" w:rsidP="00A006A7">
      <w:pPr>
        <w:pStyle w:val="c5"/>
        <w:shd w:val="clear" w:color="auto" w:fill="FFFFFF"/>
        <w:spacing w:before="0" w:beforeAutospacing="0" w:after="0" w:afterAutospacing="0"/>
        <w:rPr>
          <w:rFonts w:ascii="Pinyon Script" w:hAnsi="Pinyon Script"/>
          <w:color w:val="000000"/>
        </w:rPr>
      </w:pPr>
      <w:r>
        <w:rPr>
          <w:rStyle w:val="c3"/>
          <w:color w:val="000000"/>
          <w:sz w:val="28"/>
          <w:szCs w:val="28"/>
        </w:rPr>
        <w:t>Однако необходимо наметить план на дальнейшую перспективу и развитие каждого ребенка:</w:t>
      </w:r>
    </w:p>
    <w:p w:rsidR="00A006A7" w:rsidRDefault="00A006A7" w:rsidP="00A006A7">
      <w:pPr>
        <w:pStyle w:val="c5"/>
        <w:shd w:val="clear" w:color="auto" w:fill="FFFFFF"/>
        <w:spacing w:before="0" w:beforeAutospacing="0" w:after="0" w:afterAutospacing="0"/>
        <w:rPr>
          <w:rStyle w:val="c6"/>
          <w:rFonts w:ascii="Calibri" w:hAnsi="Calibri"/>
          <w:color w:val="000000"/>
          <w:sz w:val="28"/>
          <w:szCs w:val="28"/>
        </w:rPr>
      </w:pPr>
    </w:p>
    <w:p w:rsidR="00A006A7" w:rsidRDefault="00A006A7" w:rsidP="00A006A7">
      <w:pPr>
        <w:pStyle w:val="c5"/>
        <w:shd w:val="clear" w:color="auto" w:fill="FFFFFF"/>
        <w:spacing w:before="0" w:beforeAutospacing="0" w:after="0" w:afterAutospacing="0"/>
        <w:rPr>
          <w:rFonts w:ascii="Pinyon Script" w:hAnsi="Pinyon Script"/>
          <w:color w:val="000000"/>
        </w:rPr>
      </w:pPr>
      <w:r>
        <w:rPr>
          <w:rStyle w:val="c6"/>
          <w:rFonts w:ascii="Pinyon Script" w:hAnsi="Pinyon Script"/>
          <w:color w:val="000000"/>
          <w:sz w:val="28"/>
          <w:szCs w:val="28"/>
        </w:rPr>
        <w:t>1.</w:t>
      </w:r>
      <w:r>
        <w:rPr>
          <w:rStyle w:val="c0"/>
          <w:color w:val="000000"/>
          <w:sz w:val="28"/>
          <w:szCs w:val="28"/>
        </w:rPr>
        <w:t>Продолжать</w:t>
      </w:r>
      <w:r>
        <w:rPr>
          <w:rStyle w:val="c6"/>
          <w:rFonts w:ascii="Pinyon Script" w:hAnsi="Pinyon Script"/>
          <w:color w:val="000000"/>
          <w:sz w:val="28"/>
          <w:szCs w:val="28"/>
        </w:rPr>
        <w:t> </w:t>
      </w:r>
      <w:r>
        <w:rPr>
          <w:rStyle w:val="c0"/>
          <w:color w:val="000000"/>
          <w:sz w:val="28"/>
          <w:szCs w:val="28"/>
        </w:rPr>
        <w:t>вести</w:t>
      </w:r>
      <w:r>
        <w:rPr>
          <w:rStyle w:val="c6"/>
          <w:rFonts w:ascii="Pinyon Script" w:hAnsi="Pinyon Script"/>
          <w:color w:val="000000"/>
          <w:sz w:val="28"/>
          <w:szCs w:val="28"/>
        </w:rPr>
        <w:t> </w:t>
      </w:r>
      <w:r>
        <w:rPr>
          <w:rStyle w:val="c0"/>
          <w:color w:val="000000"/>
          <w:sz w:val="28"/>
          <w:szCs w:val="28"/>
        </w:rPr>
        <w:t>целенаправленную</w:t>
      </w:r>
      <w:r>
        <w:rPr>
          <w:rStyle w:val="c6"/>
          <w:rFonts w:ascii="Pinyon Script" w:hAnsi="Pinyon Script"/>
          <w:color w:val="000000"/>
          <w:sz w:val="28"/>
          <w:szCs w:val="28"/>
        </w:rPr>
        <w:t> </w:t>
      </w:r>
      <w:r>
        <w:rPr>
          <w:rStyle w:val="c0"/>
          <w:color w:val="000000"/>
          <w:sz w:val="28"/>
          <w:szCs w:val="28"/>
        </w:rPr>
        <w:t>работу</w:t>
      </w:r>
      <w:r>
        <w:rPr>
          <w:rStyle w:val="c6"/>
          <w:rFonts w:ascii="Pinyon Script" w:hAnsi="Pinyon Script"/>
          <w:color w:val="000000"/>
          <w:sz w:val="28"/>
          <w:szCs w:val="28"/>
        </w:rPr>
        <w:t> </w:t>
      </w:r>
      <w:r>
        <w:rPr>
          <w:rStyle w:val="c0"/>
          <w:color w:val="000000"/>
          <w:sz w:val="28"/>
          <w:szCs w:val="28"/>
        </w:rPr>
        <w:t>по</w:t>
      </w:r>
      <w:r>
        <w:rPr>
          <w:rStyle w:val="c6"/>
          <w:rFonts w:ascii="Pinyon Script" w:hAnsi="Pinyon Script"/>
          <w:color w:val="000000"/>
          <w:sz w:val="28"/>
          <w:szCs w:val="28"/>
        </w:rPr>
        <w:t> </w:t>
      </w:r>
      <w:r>
        <w:rPr>
          <w:rStyle w:val="c0"/>
          <w:color w:val="000000"/>
          <w:sz w:val="28"/>
          <w:szCs w:val="28"/>
        </w:rPr>
        <w:t>повышению</w:t>
      </w:r>
      <w:r>
        <w:rPr>
          <w:rStyle w:val="c6"/>
          <w:rFonts w:ascii="Pinyon Script" w:hAnsi="Pinyon Script"/>
          <w:color w:val="000000"/>
          <w:sz w:val="28"/>
          <w:szCs w:val="28"/>
        </w:rPr>
        <w:t> </w:t>
      </w:r>
      <w:r>
        <w:rPr>
          <w:rStyle w:val="c0"/>
          <w:color w:val="000000"/>
          <w:sz w:val="28"/>
          <w:szCs w:val="28"/>
        </w:rPr>
        <w:t>качества</w:t>
      </w:r>
      <w:r>
        <w:rPr>
          <w:rStyle w:val="c6"/>
          <w:rFonts w:ascii="Pinyon Script" w:hAnsi="Pinyon Script"/>
          <w:color w:val="000000"/>
          <w:sz w:val="28"/>
          <w:szCs w:val="28"/>
        </w:rPr>
        <w:t> </w:t>
      </w:r>
      <w:r>
        <w:rPr>
          <w:rStyle w:val="c0"/>
          <w:color w:val="000000"/>
          <w:sz w:val="28"/>
          <w:szCs w:val="28"/>
        </w:rPr>
        <w:t>освоения</w:t>
      </w:r>
      <w:r>
        <w:rPr>
          <w:rStyle w:val="c6"/>
          <w:rFonts w:ascii="Pinyon Script" w:hAnsi="Pinyon Script"/>
          <w:color w:val="000000"/>
          <w:sz w:val="28"/>
          <w:szCs w:val="28"/>
        </w:rPr>
        <w:t> </w:t>
      </w:r>
      <w:r>
        <w:rPr>
          <w:rStyle w:val="c0"/>
          <w:color w:val="000000"/>
          <w:sz w:val="28"/>
          <w:szCs w:val="28"/>
        </w:rPr>
        <w:t>программного</w:t>
      </w:r>
      <w:r>
        <w:rPr>
          <w:rStyle w:val="c6"/>
          <w:rFonts w:ascii="Pinyon Script" w:hAnsi="Pinyon Script"/>
          <w:color w:val="000000"/>
          <w:sz w:val="28"/>
          <w:szCs w:val="28"/>
        </w:rPr>
        <w:t> </w:t>
      </w:r>
      <w:r>
        <w:rPr>
          <w:rStyle w:val="c0"/>
          <w:color w:val="000000"/>
          <w:sz w:val="28"/>
          <w:szCs w:val="28"/>
        </w:rPr>
        <w:t>материала</w:t>
      </w:r>
      <w:r>
        <w:rPr>
          <w:rStyle w:val="c6"/>
          <w:rFonts w:ascii="Pinyon Script" w:hAnsi="Pinyon Script"/>
          <w:color w:val="000000"/>
          <w:sz w:val="28"/>
          <w:szCs w:val="28"/>
        </w:rPr>
        <w:t> </w:t>
      </w:r>
      <w:r>
        <w:rPr>
          <w:rStyle w:val="c0"/>
          <w:color w:val="000000"/>
          <w:sz w:val="28"/>
          <w:szCs w:val="28"/>
        </w:rPr>
        <w:t>по</w:t>
      </w:r>
      <w:r>
        <w:rPr>
          <w:rStyle w:val="c6"/>
          <w:rFonts w:ascii="Pinyon Script" w:hAnsi="Pinyon Script"/>
          <w:color w:val="000000"/>
          <w:sz w:val="28"/>
          <w:szCs w:val="28"/>
        </w:rPr>
        <w:t> </w:t>
      </w:r>
      <w:r>
        <w:rPr>
          <w:rStyle w:val="c0"/>
          <w:color w:val="000000"/>
          <w:sz w:val="28"/>
          <w:szCs w:val="28"/>
        </w:rPr>
        <w:t xml:space="preserve">всем </w:t>
      </w:r>
      <w:r>
        <w:rPr>
          <w:rStyle w:val="c6"/>
          <w:rFonts w:ascii="Pinyon Script" w:hAnsi="Pinyon Script"/>
          <w:color w:val="000000"/>
          <w:sz w:val="28"/>
          <w:szCs w:val="28"/>
        </w:rPr>
        <w:t> </w:t>
      </w:r>
      <w:r>
        <w:rPr>
          <w:rStyle w:val="c0"/>
          <w:color w:val="000000"/>
          <w:sz w:val="28"/>
          <w:szCs w:val="28"/>
        </w:rPr>
        <w:t>образовательным</w:t>
      </w:r>
      <w:r>
        <w:rPr>
          <w:rStyle w:val="c6"/>
          <w:rFonts w:ascii="Pinyon Script" w:hAnsi="Pinyon Script"/>
          <w:color w:val="000000"/>
          <w:sz w:val="28"/>
          <w:szCs w:val="28"/>
        </w:rPr>
        <w:t> </w:t>
      </w:r>
      <w:r>
        <w:rPr>
          <w:rStyle w:val="c0"/>
          <w:color w:val="000000"/>
          <w:sz w:val="28"/>
          <w:szCs w:val="28"/>
        </w:rPr>
        <w:t>областям</w:t>
      </w:r>
      <w:r>
        <w:rPr>
          <w:rStyle w:val="c6"/>
          <w:rFonts w:ascii="Pinyon Script" w:hAnsi="Pinyon Script"/>
          <w:color w:val="000000"/>
          <w:sz w:val="28"/>
          <w:szCs w:val="28"/>
        </w:rPr>
        <w:t> </w:t>
      </w:r>
      <w:r>
        <w:rPr>
          <w:rStyle w:val="c0"/>
          <w:color w:val="000000"/>
          <w:sz w:val="28"/>
          <w:szCs w:val="28"/>
        </w:rPr>
        <w:t>в</w:t>
      </w:r>
      <w:r>
        <w:rPr>
          <w:rStyle w:val="c6"/>
          <w:rFonts w:ascii="Pinyon Script" w:hAnsi="Pinyon Script"/>
          <w:color w:val="000000"/>
          <w:sz w:val="28"/>
          <w:szCs w:val="28"/>
        </w:rPr>
        <w:t> </w:t>
      </w:r>
      <w:r>
        <w:rPr>
          <w:rStyle w:val="c0"/>
          <w:color w:val="000000"/>
          <w:sz w:val="28"/>
          <w:szCs w:val="28"/>
        </w:rPr>
        <w:t>течение</w:t>
      </w:r>
      <w:r>
        <w:rPr>
          <w:rStyle w:val="c6"/>
          <w:rFonts w:ascii="Pinyon Script" w:hAnsi="Pinyon Script"/>
          <w:color w:val="000000"/>
          <w:sz w:val="28"/>
          <w:szCs w:val="28"/>
        </w:rPr>
        <w:t> </w:t>
      </w:r>
      <w:r>
        <w:rPr>
          <w:rStyle w:val="c0"/>
          <w:color w:val="000000"/>
          <w:sz w:val="28"/>
          <w:szCs w:val="28"/>
        </w:rPr>
        <w:t>учебного</w:t>
      </w:r>
      <w:r>
        <w:rPr>
          <w:rStyle w:val="c6"/>
          <w:rFonts w:ascii="Pinyon Script" w:hAnsi="Pinyon Script"/>
          <w:color w:val="000000"/>
          <w:sz w:val="28"/>
          <w:szCs w:val="28"/>
        </w:rPr>
        <w:t> </w:t>
      </w:r>
      <w:r>
        <w:rPr>
          <w:rStyle w:val="c0"/>
          <w:color w:val="000000"/>
          <w:sz w:val="28"/>
          <w:szCs w:val="28"/>
        </w:rPr>
        <w:t>года</w:t>
      </w:r>
      <w:r>
        <w:rPr>
          <w:rStyle w:val="c2"/>
          <w:rFonts w:ascii="Pinyon Script" w:hAnsi="Pinyon Script"/>
          <w:color w:val="000000"/>
          <w:sz w:val="28"/>
          <w:szCs w:val="28"/>
        </w:rPr>
        <w:t>.</w:t>
      </w:r>
    </w:p>
    <w:p w:rsidR="00A006A7" w:rsidRDefault="00A006A7" w:rsidP="00A006A7">
      <w:pPr>
        <w:pStyle w:val="c5"/>
        <w:shd w:val="clear" w:color="auto" w:fill="FFFFFF"/>
        <w:spacing w:before="0" w:beforeAutospacing="0" w:after="0" w:afterAutospacing="0"/>
        <w:rPr>
          <w:rFonts w:ascii="Pinyon Script" w:hAnsi="Pinyon Script"/>
          <w:color w:val="000000"/>
        </w:rPr>
      </w:pPr>
      <w:r>
        <w:rPr>
          <w:rStyle w:val="c6"/>
          <w:rFonts w:ascii="Pinyon Script" w:hAnsi="Pinyon Script"/>
          <w:color w:val="000000"/>
          <w:sz w:val="28"/>
          <w:szCs w:val="28"/>
        </w:rPr>
        <w:t>2.</w:t>
      </w:r>
      <w:r>
        <w:rPr>
          <w:rStyle w:val="c0"/>
          <w:color w:val="000000"/>
          <w:sz w:val="28"/>
          <w:szCs w:val="28"/>
        </w:rPr>
        <w:t>В</w:t>
      </w:r>
      <w:r>
        <w:rPr>
          <w:rStyle w:val="c6"/>
          <w:rFonts w:ascii="Pinyon Script" w:hAnsi="Pinyon Script"/>
          <w:color w:val="000000"/>
          <w:sz w:val="28"/>
          <w:szCs w:val="28"/>
        </w:rPr>
        <w:t> </w:t>
      </w:r>
      <w:r>
        <w:rPr>
          <w:rStyle w:val="c0"/>
          <w:color w:val="000000"/>
          <w:sz w:val="28"/>
          <w:szCs w:val="28"/>
        </w:rPr>
        <w:t>течение</w:t>
      </w:r>
      <w:r>
        <w:rPr>
          <w:rStyle w:val="c6"/>
          <w:rFonts w:ascii="Pinyon Script" w:hAnsi="Pinyon Script"/>
          <w:color w:val="000000"/>
          <w:sz w:val="28"/>
          <w:szCs w:val="28"/>
        </w:rPr>
        <w:t> </w:t>
      </w:r>
      <w:r>
        <w:rPr>
          <w:rStyle w:val="c0"/>
          <w:color w:val="000000"/>
          <w:sz w:val="28"/>
          <w:szCs w:val="28"/>
        </w:rPr>
        <w:t>года</w:t>
      </w:r>
      <w:r>
        <w:rPr>
          <w:rStyle w:val="c6"/>
          <w:rFonts w:ascii="Pinyon Script" w:hAnsi="Pinyon Script"/>
          <w:color w:val="000000"/>
          <w:sz w:val="28"/>
          <w:szCs w:val="28"/>
        </w:rPr>
        <w:t> </w:t>
      </w:r>
      <w:r>
        <w:rPr>
          <w:rStyle w:val="c0"/>
          <w:color w:val="000000"/>
          <w:sz w:val="28"/>
          <w:szCs w:val="28"/>
        </w:rPr>
        <w:t>продолжать</w:t>
      </w:r>
      <w:r>
        <w:rPr>
          <w:rStyle w:val="c6"/>
          <w:rFonts w:ascii="Pinyon Script" w:hAnsi="Pinyon Script"/>
          <w:color w:val="000000"/>
          <w:sz w:val="28"/>
          <w:szCs w:val="28"/>
        </w:rPr>
        <w:t> </w:t>
      </w:r>
      <w:r>
        <w:rPr>
          <w:rStyle w:val="c0"/>
          <w:color w:val="000000"/>
          <w:sz w:val="28"/>
          <w:szCs w:val="28"/>
        </w:rPr>
        <w:t>развивать</w:t>
      </w:r>
      <w:r>
        <w:rPr>
          <w:rStyle w:val="c6"/>
          <w:rFonts w:ascii="Pinyon Script" w:hAnsi="Pinyon Script"/>
          <w:color w:val="000000"/>
          <w:sz w:val="28"/>
          <w:szCs w:val="28"/>
        </w:rPr>
        <w:t> </w:t>
      </w:r>
      <w:r>
        <w:rPr>
          <w:rStyle w:val="c0"/>
          <w:color w:val="000000"/>
          <w:sz w:val="28"/>
          <w:szCs w:val="28"/>
        </w:rPr>
        <w:t>речевые</w:t>
      </w:r>
      <w:r>
        <w:rPr>
          <w:rStyle w:val="c6"/>
          <w:rFonts w:ascii="Pinyon Script" w:hAnsi="Pinyon Script"/>
          <w:color w:val="000000"/>
          <w:sz w:val="28"/>
          <w:szCs w:val="28"/>
        </w:rPr>
        <w:t> </w:t>
      </w:r>
      <w:r>
        <w:rPr>
          <w:rStyle w:val="c0"/>
          <w:color w:val="000000"/>
          <w:sz w:val="28"/>
          <w:szCs w:val="28"/>
        </w:rPr>
        <w:t>и</w:t>
      </w:r>
      <w:r>
        <w:rPr>
          <w:rStyle w:val="c6"/>
          <w:rFonts w:ascii="Pinyon Script" w:hAnsi="Pinyon Script"/>
          <w:color w:val="000000"/>
          <w:sz w:val="28"/>
          <w:szCs w:val="28"/>
        </w:rPr>
        <w:t> </w:t>
      </w:r>
      <w:r>
        <w:rPr>
          <w:rStyle w:val="c0"/>
          <w:color w:val="000000"/>
          <w:sz w:val="28"/>
          <w:szCs w:val="28"/>
        </w:rPr>
        <w:t>коммуникативные</w:t>
      </w:r>
      <w:r>
        <w:rPr>
          <w:rStyle w:val="c6"/>
          <w:rFonts w:ascii="Pinyon Script" w:hAnsi="Pinyon Script"/>
          <w:color w:val="000000"/>
          <w:sz w:val="28"/>
          <w:szCs w:val="28"/>
        </w:rPr>
        <w:t> </w:t>
      </w:r>
      <w:r>
        <w:rPr>
          <w:rStyle w:val="c0"/>
          <w:color w:val="000000"/>
          <w:sz w:val="28"/>
          <w:szCs w:val="28"/>
        </w:rPr>
        <w:t>умения</w:t>
      </w:r>
      <w:r>
        <w:rPr>
          <w:rStyle w:val="c6"/>
          <w:rFonts w:ascii="Pinyon Script" w:hAnsi="Pinyon Script"/>
          <w:color w:val="000000"/>
          <w:sz w:val="28"/>
          <w:szCs w:val="28"/>
        </w:rPr>
        <w:t> </w:t>
      </w:r>
      <w:r>
        <w:rPr>
          <w:rStyle w:val="c0"/>
          <w:color w:val="000000"/>
          <w:sz w:val="28"/>
          <w:szCs w:val="28"/>
        </w:rPr>
        <w:t>детей</w:t>
      </w:r>
      <w:r>
        <w:rPr>
          <w:rStyle w:val="c6"/>
          <w:rFonts w:ascii="Pinyon Script" w:hAnsi="Pinyon Script"/>
          <w:color w:val="000000"/>
          <w:sz w:val="28"/>
          <w:szCs w:val="28"/>
        </w:rPr>
        <w:t> </w:t>
      </w:r>
      <w:r>
        <w:rPr>
          <w:rStyle w:val="c0"/>
          <w:color w:val="000000"/>
          <w:sz w:val="28"/>
          <w:szCs w:val="28"/>
        </w:rPr>
        <w:t>в</w:t>
      </w:r>
      <w:r>
        <w:rPr>
          <w:rStyle w:val="c6"/>
          <w:rFonts w:ascii="Pinyon Script" w:hAnsi="Pinyon Script"/>
          <w:color w:val="000000"/>
          <w:sz w:val="28"/>
          <w:szCs w:val="28"/>
        </w:rPr>
        <w:t> </w:t>
      </w:r>
      <w:r>
        <w:rPr>
          <w:rStyle w:val="c0"/>
          <w:color w:val="000000"/>
          <w:sz w:val="28"/>
          <w:szCs w:val="28"/>
        </w:rPr>
        <w:t>непосредственно</w:t>
      </w:r>
      <w:r>
        <w:rPr>
          <w:rStyle w:val="c6"/>
          <w:rFonts w:ascii="Pinyon Script" w:hAnsi="Pinyon Script"/>
          <w:color w:val="000000"/>
          <w:sz w:val="28"/>
          <w:szCs w:val="28"/>
        </w:rPr>
        <w:t> </w:t>
      </w:r>
      <w:r>
        <w:rPr>
          <w:rStyle w:val="c0"/>
          <w:color w:val="000000"/>
          <w:sz w:val="28"/>
          <w:szCs w:val="28"/>
        </w:rPr>
        <w:t xml:space="preserve">образовательной </w:t>
      </w:r>
      <w:r>
        <w:rPr>
          <w:rStyle w:val="c6"/>
          <w:rFonts w:ascii="Pinyon Script" w:hAnsi="Pinyon Script"/>
          <w:color w:val="000000"/>
          <w:sz w:val="28"/>
          <w:szCs w:val="28"/>
        </w:rPr>
        <w:t> </w:t>
      </w:r>
      <w:r>
        <w:rPr>
          <w:rStyle w:val="c0"/>
          <w:color w:val="000000"/>
          <w:sz w:val="28"/>
          <w:szCs w:val="28"/>
        </w:rPr>
        <w:t>деятельности</w:t>
      </w:r>
      <w:r>
        <w:rPr>
          <w:rStyle w:val="c6"/>
          <w:rFonts w:ascii="Pinyon Script" w:hAnsi="Pinyon Script"/>
          <w:color w:val="000000"/>
          <w:sz w:val="28"/>
          <w:szCs w:val="28"/>
        </w:rPr>
        <w:t> </w:t>
      </w:r>
      <w:r>
        <w:rPr>
          <w:rStyle w:val="c0"/>
          <w:color w:val="000000"/>
          <w:sz w:val="28"/>
          <w:szCs w:val="28"/>
        </w:rPr>
        <w:t>и</w:t>
      </w:r>
      <w:r>
        <w:rPr>
          <w:rStyle w:val="c6"/>
          <w:rFonts w:ascii="Pinyon Script" w:hAnsi="Pinyon Script"/>
          <w:color w:val="000000"/>
          <w:sz w:val="28"/>
          <w:szCs w:val="28"/>
        </w:rPr>
        <w:t> </w:t>
      </w:r>
      <w:r>
        <w:rPr>
          <w:rStyle w:val="c0"/>
          <w:color w:val="000000"/>
          <w:sz w:val="28"/>
          <w:szCs w:val="28"/>
        </w:rPr>
        <w:t>в</w:t>
      </w:r>
      <w:r>
        <w:rPr>
          <w:rStyle w:val="c6"/>
          <w:rFonts w:ascii="Pinyon Script" w:hAnsi="Pinyon Script"/>
          <w:color w:val="000000"/>
          <w:sz w:val="28"/>
          <w:szCs w:val="28"/>
        </w:rPr>
        <w:t> </w:t>
      </w:r>
      <w:r>
        <w:rPr>
          <w:rStyle w:val="c0"/>
          <w:color w:val="000000"/>
          <w:sz w:val="28"/>
          <w:szCs w:val="28"/>
        </w:rPr>
        <w:t>индивидуальной</w:t>
      </w:r>
      <w:r>
        <w:rPr>
          <w:rStyle w:val="c6"/>
          <w:rFonts w:ascii="Pinyon Script" w:hAnsi="Pinyon Script"/>
          <w:color w:val="000000"/>
          <w:sz w:val="28"/>
          <w:szCs w:val="28"/>
        </w:rPr>
        <w:t> </w:t>
      </w:r>
      <w:r>
        <w:rPr>
          <w:rStyle w:val="c0"/>
          <w:color w:val="000000"/>
          <w:sz w:val="28"/>
          <w:szCs w:val="28"/>
        </w:rPr>
        <w:t>работе</w:t>
      </w:r>
      <w:r>
        <w:rPr>
          <w:rStyle w:val="c6"/>
          <w:rFonts w:ascii="Pinyon Script" w:hAnsi="Pinyon Script"/>
          <w:color w:val="000000"/>
          <w:sz w:val="28"/>
          <w:szCs w:val="28"/>
        </w:rPr>
        <w:t> </w:t>
      </w:r>
      <w:r>
        <w:rPr>
          <w:rStyle w:val="c0"/>
          <w:color w:val="000000"/>
          <w:sz w:val="28"/>
          <w:szCs w:val="28"/>
        </w:rPr>
        <w:t>с</w:t>
      </w:r>
      <w:r>
        <w:rPr>
          <w:rStyle w:val="c6"/>
          <w:rFonts w:ascii="Pinyon Script" w:hAnsi="Pinyon Script"/>
          <w:color w:val="000000"/>
          <w:sz w:val="28"/>
          <w:szCs w:val="28"/>
        </w:rPr>
        <w:t> </w:t>
      </w:r>
      <w:r>
        <w:rPr>
          <w:rStyle w:val="c0"/>
          <w:color w:val="000000"/>
          <w:sz w:val="28"/>
          <w:szCs w:val="28"/>
        </w:rPr>
        <w:t>детьми</w:t>
      </w:r>
      <w:r>
        <w:rPr>
          <w:rStyle w:val="c6"/>
          <w:rFonts w:ascii="Pinyon Script" w:hAnsi="Pinyon Script"/>
          <w:color w:val="000000"/>
          <w:sz w:val="28"/>
          <w:szCs w:val="28"/>
        </w:rPr>
        <w:t> </w:t>
      </w:r>
      <w:r>
        <w:rPr>
          <w:rStyle w:val="c0"/>
          <w:color w:val="000000"/>
          <w:sz w:val="28"/>
          <w:szCs w:val="28"/>
        </w:rPr>
        <w:t>на</w:t>
      </w:r>
      <w:r>
        <w:rPr>
          <w:rStyle w:val="c6"/>
          <w:rFonts w:ascii="Pinyon Script" w:hAnsi="Pinyon Script"/>
          <w:color w:val="000000"/>
          <w:sz w:val="28"/>
          <w:szCs w:val="28"/>
        </w:rPr>
        <w:t> </w:t>
      </w:r>
      <w:r>
        <w:rPr>
          <w:rStyle w:val="c0"/>
          <w:color w:val="000000"/>
          <w:sz w:val="28"/>
          <w:szCs w:val="28"/>
        </w:rPr>
        <w:t>основе</w:t>
      </w:r>
      <w:r>
        <w:rPr>
          <w:rStyle w:val="c6"/>
          <w:rFonts w:ascii="Pinyon Script" w:hAnsi="Pinyon Script"/>
          <w:color w:val="000000"/>
          <w:sz w:val="28"/>
          <w:szCs w:val="28"/>
        </w:rPr>
        <w:t> </w:t>
      </w:r>
      <w:r>
        <w:rPr>
          <w:rStyle w:val="c0"/>
          <w:color w:val="000000"/>
          <w:sz w:val="28"/>
          <w:szCs w:val="28"/>
        </w:rPr>
        <w:t>комплексного</w:t>
      </w:r>
      <w:r>
        <w:rPr>
          <w:rStyle w:val="c6"/>
          <w:rFonts w:ascii="Pinyon Script" w:hAnsi="Pinyon Script"/>
          <w:color w:val="000000"/>
          <w:sz w:val="28"/>
          <w:szCs w:val="28"/>
        </w:rPr>
        <w:t> </w:t>
      </w:r>
      <w:r>
        <w:rPr>
          <w:rStyle w:val="c0"/>
          <w:color w:val="000000"/>
          <w:sz w:val="28"/>
          <w:szCs w:val="28"/>
        </w:rPr>
        <w:t>подхода</w:t>
      </w:r>
      <w:r>
        <w:rPr>
          <w:rStyle w:val="c2"/>
          <w:rFonts w:ascii="Pinyon Script" w:hAnsi="Pinyon Script"/>
          <w:color w:val="000000"/>
          <w:sz w:val="28"/>
          <w:szCs w:val="28"/>
        </w:rPr>
        <w:t>.</w:t>
      </w:r>
    </w:p>
    <w:p w:rsidR="00A006A7" w:rsidRDefault="00A006A7" w:rsidP="00A006A7">
      <w:pPr>
        <w:pStyle w:val="c5"/>
        <w:shd w:val="clear" w:color="auto" w:fill="FFFFFF"/>
        <w:spacing w:before="0" w:beforeAutospacing="0" w:after="0" w:afterAutospacing="0"/>
        <w:rPr>
          <w:rFonts w:ascii="Pinyon Script" w:hAnsi="Pinyon Script"/>
          <w:color w:val="000000"/>
        </w:rPr>
      </w:pPr>
    </w:p>
    <w:p w:rsidR="00A006A7" w:rsidRPr="0099293A" w:rsidRDefault="00A006A7" w:rsidP="00A006A7">
      <w:pPr>
        <w:spacing w:after="0" w:line="240" w:lineRule="auto"/>
        <w:rPr>
          <w:color w:val="000000"/>
          <w:sz w:val="28"/>
          <w:szCs w:val="28"/>
          <w:lang w:val="ru-RU"/>
        </w:rPr>
      </w:pPr>
      <w:r w:rsidRPr="0099293A">
        <w:rPr>
          <w:color w:val="000000"/>
          <w:sz w:val="28"/>
          <w:szCs w:val="28"/>
          <w:lang w:val="ru-RU"/>
        </w:rPr>
        <w:t>3.</w:t>
      </w:r>
      <w:r w:rsidRPr="0099293A">
        <w:rPr>
          <w:color w:val="000000"/>
          <w:sz w:val="36"/>
          <w:szCs w:val="36"/>
          <w:shd w:val="clear" w:color="auto" w:fill="FFFFFF"/>
          <w:lang w:val="ru-RU"/>
        </w:rPr>
        <w:t xml:space="preserve"> </w:t>
      </w:r>
      <w:r w:rsidRPr="0099293A">
        <w:rPr>
          <w:color w:val="000000"/>
          <w:sz w:val="28"/>
          <w:szCs w:val="28"/>
          <w:lang w:val="ru-RU"/>
        </w:rPr>
        <w:t>.Проводить индивидуальную работу с детьми, которые нуждаются в коррекционной работе, с целью улучшения освоения программы.</w:t>
      </w:r>
    </w:p>
    <w:p w:rsidR="00A006A7" w:rsidRDefault="00A006A7" w:rsidP="00A006A7">
      <w:pPr>
        <w:spacing w:after="0" w:line="240" w:lineRule="auto"/>
        <w:rPr>
          <w:color w:val="000000"/>
          <w:sz w:val="28"/>
          <w:szCs w:val="28"/>
          <w:lang w:val="ru-RU"/>
        </w:rPr>
      </w:pPr>
      <w:r w:rsidRPr="0099293A">
        <w:rPr>
          <w:color w:val="000000"/>
          <w:sz w:val="28"/>
          <w:szCs w:val="28"/>
          <w:lang w:val="ru-RU"/>
        </w:rPr>
        <w:lastRenderedPageBreak/>
        <w:t>4.Совместно с родителями, психологом, логопедом, музыкальным руководителем, тренером по плаванию устранять пробелы в образовательной деятельности детей.</w:t>
      </w: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Default="00A006A7" w:rsidP="00A006A7">
      <w:pPr>
        <w:spacing w:after="0" w:line="240" w:lineRule="auto"/>
        <w:rPr>
          <w:color w:val="000000"/>
          <w:sz w:val="28"/>
          <w:szCs w:val="28"/>
          <w:lang w:val="ru-RU"/>
        </w:rPr>
      </w:pPr>
    </w:p>
    <w:p w:rsidR="00A006A7" w:rsidRPr="0099293A" w:rsidRDefault="00A006A7" w:rsidP="00A006A7">
      <w:pPr>
        <w:spacing w:after="0" w:line="240" w:lineRule="auto"/>
        <w:rPr>
          <w:color w:val="000000"/>
          <w:sz w:val="28"/>
          <w:szCs w:val="28"/>
          <w:lang w:val="ru-RU"/>
        </w:rPr>
      </w:pPr>
    </w:p>
    <w:p w:rsidR="00A006A7" w:rsidRPr="00615BFE" w:rsidRDefault="00A006A7" w:rsidP="00A006A7">
      <w:pPr>
        <w:rPr>
          <w:rFonts w:ascii="Times New Roman" w:hAnsi="Times New Roman"/>
          <w:sz w:val="28"/>
          <w:szCs w:val="28"/>
          <w:lang w:val="ru-RU"/>
        </w:rPr>
      </w:pPr>
    </w:p>
    <w:p w:rsidR="00A006A7" w:rsidRDefault="00A006A7" w:rsidP="00A006A7">
      <w:pPr>
        <w:rPr>
          <w:rFonts w:ascii="Times New Roman" w:hAnsi="Times New Roman"/>
          <w:b/>
          <w:sz w:val="32"/>
          <w:szCs w:val="32"/>
          <w:lang w:val="ru-RU"/>
        </w:rPr>
      </w:pPr>
      <w:r>
        <w:rPr>
          <w:rFonts w:ascii="Times New Roman" w:hAnsi="Times New Roman"/>
          <w:b/>
          <w:sz w:val="32"/>
          <w:szCs w:val="32"/>
          <w:lang w:val="ru-RU"/>
        </w:rPr>
        <w:lastRenderedPageBreak/>
        <w:t xml:space="preserve">         </w:t>
      </w:r>
      <w:r w:rsidRPr="002B1BDF">
        <w:rPr>
          <w:rFonts w:ascii="Times New Roman" w:hAnsi="Times New Roman"/>
          <w:b/>
          <w:sz w:val="32"/>
          <w:szCs w:val="32"/>
          <w:lang w:val="ru-RU"/>
        </w:rPr>
        <w:t xml:space="preserve">Аналитическая справка по адаптации детей второй группы раннего возраста </w:t>
      </w:r>
    </w:p>
    <w:p w:rsidR="00A006A7" w:rsidRPr="002B1BDF" w:rsidRDefault="00A006A7" w:rsidP="00A006A7">
      <w:pPr>
        <w:rPr>
          <w:rFonts w:ascii="Times New Roman" w:hAnsi="Times New Roman"/>
          <w:b/>
          <w:sz w:val="32"/>
          <w:szCs w:val="32"/>
          <w:lang w:val="ru-RU"/>
        </w:rPr>
      </w:pPr>
      <w:r>
        <w:rPr>
          <w:rFonts w:ascii="Times New Roman" w:hAnsi="Times New Roman"/>
          <w:b/>
          <w:sz w:val="32"/>
          <w:szCs w:val="32"/>
          <w:lang w:val="ru-RU"/>
        </w:rPr>
        <w:t xml:space="preserve">                                                              </w:t>
      </w:r>
      <w:r w:rsidRPr="002B1BDF">
        <w:rPr>
          <w:rFonts w:ascii="Times New Roman" w:hAnsi="Times New Roman"/>
          <w:b/>
          <w:sz w:val="32"/>
          <w:szCs w:val="32"/>
          <w:lang w:val="ru-RU"/>
        </w:rPr>
        <w:t>«Березка»  2019 – 2020г.</w:t>
      </w:r>
    </w:p>
    <w:p w:rsidR="00A006A7" w:rsidRPr="002B1BDF" w:rsidRDefault="00A006A7" w:rsidP="00A006A7">
      <w:pPr>
        <w:rPr>
          <w:rFonts w:ascii="Times New Roman" w:hAnsi="Times New Roman"/>
          <w:b/>
          <w:sz w:val="32"/>
          <w:szCs w:val="32"/>
          <w:lang w:val="ru-RU"/>
        </w:rPr>
      </w:pPr>
    </w:p>
    <w:p w:rsidR="00A006A7" w:rsidRPr="002B1BDF" w:rsidRDefault="00A006A7" w:rsidP="00A006A7">
      <w:pPr>
        <w:rPr>
          <w:rFonts w:ascii="Times New Roman" w:hAnsi="Times New Roman"/>
          <w:b/>
          <w:sz w:val="32"/>
          <w:szCs w:val="32"/>
          <w:lang w:val="ru-RU"/>
        </w:rPr>
      </w:pPr>
    </w:p>
    <w:p w:rsidR="00A006A7" w:rsidRPr="002B1BDF" w:rsidRDefault="00A006A7" w:rsidP="00A006A7">
      <w:pPr>
        <w:rPr>
          <w:rFonts w:ascii="Times New Roman" w:hAnsi="Times New Roman"/>
          <w:b/>
          <w:sz w:val="36"/>
          <w:szCs w:val="36"/>
          <w:lang w:val="ru-RU"/>
        </w:rPr>
      </w:pPr>
    </w:p>
    <w:p w:rsidR="00A006A7" w:rsidRPr="002B1BDF" w:rsidRDefault="00A006A7" w:rsidP="00A006A7">
      <w:pPr>
        <w:rPr>
          <w:rFonts w:ascii="Times New Roman" w:hAnsi="Times New Roman"/>
          <w:b/>
          <w:sz w:val="36"/>
          <w:szCs w:val="36"/>
          <w:lang w:val="ru-RU"/>
        </w:rPr>
      </w:pPr>
    </w:p>
    <w:p w:rsidR="00A006A7" w:rsidRPr="002B1BDF" w:rsidRDefault="00A006A7" w:rsidP="00A006A7">
      <w:pPr>
        <w:rPr>
          <w:rFonts w:ascii="Times New Roman" w:hAnsi="Times New Roman"/>
          <w:b/>
          <w:sz w:val="36"/>
          <w:szCs w:val="36"/>
          <w:lang w:val="ru-RU"/>
        </w:rPr>
      </w:pPr>
    </w:p>
    <w:p w:rsidR="00A006A7" w:rsidRPr="002B1BDF" w:rsidRDefault="00A006A7" w:rsidP="00A006A7">
      <w:pPr>
        <w:rPr>
          <w:rFonts w:ascii="Times New Roman" w:hAnsi="Times New Roman"/>
          <w:b/>
          <w:sz w:val="36"/>
          <w:szCs w:val="36"/>
          <w:lang w:val="ru-RU"/>
        </w:rPr>
      </w:pPr>
    </w:p>
    <w:p w:rsidR="00A006A7" w:rsidRPr="002B1BDF" w:rsidRDefault="00A006A7" w:rsidP="00A006A7">
      <w:pPr>
        <w:rPr>
          <w:rFonts w:ascii="Times New Roman" w:hAnsi="Times New Roman"/>
          <w:b/>
          <w:sz w:val="36"/>
          <w:szCs w:val="36"/>
          <w:lang w:val="ru-RU"/>
        </w:rPr>
      </w:pPr>
    </w:p>
    <w:p w:rsidR="00A006A7" w:rsidRPr="002B1BDF" w:rsidRDefault="00A006A7" w:rsidP="00A006A7">
      <w:pPr>
        <w:rPr>
          <w:rFonts w:ascii="Times New Roman" w:hAnsi="Times New Roman"/>
          <w:b/>
          <w:sz w:val="36"/>
          <w:szCs w:val="36"/>
          <w:lang w:val="ru-RU"/>
        </w:rPr>
      </w:pPr>
    </w:p>
    <w:p w:rsidR="00A006A7" w:rsidRPr="002B1BDF" w:rsidRDefault="00A006A7" w:rsidP="00A006A7">
      <w:pPr>
        <w:rPr>
          <w:rFonts w:ascii="Times New Roman" w:hAnsi="Times New Roman"/>
          <w:b/>
          <w:sz w:val="36"/>
          <w:szCs w:val="36"/>
          <w:lang w:val="ru-RU"/>
        </w:rPr>
      </w:pPr>
      <w:r>
        <w:rPr>
          <w:rFonts w:ascii="Times New Roman" w:hAnsi="Times New Roman"/>
          <w:b/>
          <w:sz w:val="36"/>
          <w:szCs w:val="36"/>
          <w:lang w:val="ru-RU"/>
        </w:rPr>
        <w:t xml:space="preserve">                                                 </w:t>
      </w:r>
    </w:p>
    <w:p w:rsidR="00A006A7" w:rsidRPr="002B1BDF" w:rsidRDefault="00A006A7" w:rsidP="00A006A7">
      <w:pPr>
        <w:spacing w:after="0"/>
        <w:rPr>
          <w:rFonts w:ascii="Times New Roman" w:hAnsi="Times New Roman"/>
          <w:b/>
          <w:sz w:val="24"/>
          <w:szCs w:val="24"/>
          <w:lang w:val="ru-RU"/>
        </w:rPr>
      </w:pPr>
      <w:r w:rsidRPr="002B1BDF">
        <w:rPr>
          <w:rFonts w:ascii="Times New Roman" w:hAnsi="Times New Roman"/>
          <w:b/>
          <w:sz w:val="24"/>
          <w:szCs w:val="24"/>
          <w:lang w:val="ru-RU"/>
        </w:rPr>
        <w:t xml:space="preserve">                                                                           </w:t>
      </w:r>
      <w:r>
        <w:rPr>
          <w:rFonts w:ascii="Times New Roman" w:hAnsi="Times New Roman"/>
          <w:b/>
          <w:sz w:val="24"/>
          <w:szCs w:val="24"/>
          <w:lang w:val="ru-RU"/>
        </w:rPr>
        <w:t xml:space="preserve">                                                                 </w:t>
      </w:r>
      <w:r w:rsidRPr="002B1BDF">
        <w:rPr>
          <w:rFonts w:ascii="Times New Roman" w:hAnsi="Times New Roman"/>
          <w:b/>
          <w:sz w:val="24"/>
          <w:szCs w:val="24"/>
          <w:lang w:val="ru-RU"/>
        </w:rPr>
        <w:t xml:space="preserve">             Воспитатели: Лащева Н.Ф.</w:t>
      </w:r>
    </w:p>
    <w:p w:rsidR="00A006A7" w:rsidRPr="002B1BDF" w:rsidRDefault="00A006A7" w:rsidP="00A006A7">
      <w:pPr>
        <w:spacing w:after="0"/>
        <w:rPr>
          <w:rFonts w:ascii="Times New Roman" w:hAnsi="Times New Roman"/>
          <w:b/>
          <w:sz w:val="24"/>
          <w:szCs w:val="24"/>
          <w:lang w:val="ru-RU"/>
        </w:rPr>
      </w:pPr>
      <w:r w:rsidRPr="002B1BDF">
        <w:rPr>
          <w:rFonts w:ascii="Times New Roman" w:hAnsi="Times New Roman"/>
          <w:b/>
          <w:sz w:val="24"/>
          <w:szCs w:val="24"/>
          <w:lang w:val="ru-RU"/>
        </w:rPr>
        <w:t xml:space="preserve">                                                                                                             </w:t>
      </w:r>
      <w:r>
        <w:rPr>
          <w:rFonts w:ascii="Times New Roman" w:hAnsi="Times New Roman"/>
          <w:b/>
          <w:sz w:val="24"/>
          <w:szCs w:val="24"/>
          <w:lang w:val="ru-RU"/>
        </w:rPr>
        <w:t xml:space="preserve">                                                                  </w:t>
      </w:r>
      <w:r w:rsidRPr="002B1BDF">
        <w:rPr>
          <w:rFonts w:ascii="Times New Roman" w:hAnsi="Times New Roman"/>
          <w:b/>
          <w:sz w:val="24"/>
          <w:szCs w:val="24"/>
          <w:lang w:val="ru-RU"/>
        </w:rPr>
        <w:t xml:space="preserve">    Гундарева Н.В.</w:t>
      </w:r>
    </w:p>
    <w:p w:rsidR="00A006A7" w:rsidRPr="002B1BDF" w:rsidRDefault="00A006A7" w:rsidP="00A006A7">
      <w:pPr>
        <w:spacing w:after="0"/>
        <w:rPr>
          <w:rFonts w:ascii="Times New Roman" w:hAnsi="Times New Roman"/>
          <w:b/>
          <w:sz w:val="24"/>
          <w:szCs w:val="24"/>
          <w:lang w:val="ru-RU"/>
        </w:rPr>
      </w:pPr>
    </w:p>
    <w:p w:rsidR="00A006A7" w:rsidRPr="002B1BDF" w:rsidRDefault="00A006A7" w:rsidP="00A006A7">
      <w:pPr>
        <w:spacing w:after="0"/>
        <w:rPr>
          <w:rFonts w:ascii="Times New Roman" w:hAnsi="Times New Roman"/>
          <w:b/>
          <w:sz w:val="24"/>
          <w:szCs w:val="24"/>
          <w:lang w:val="ru-RU"/>
        </w:rPr>
      </w:pPr>
    </w:p>
    <w:p w:rsidR="00A006A7" w:rsidRPr="002B1BDF" w:rsidRDefault="00A006A7" w:rsidP="00A006A7">
      <w:pPr>
        <w:spacing w:after="0"/>
        <w:rPr>
          <w:rFonts w:ascii="Times New Roman" w:hAnsi="Times New Roman"/>
          <w:b/>
          <w:sz w:val="36"/>
          <w:szCs w:val="36"/>
          <w:lang w:val="ru-RU"/>
        </w:rPr>
      </w:pPr>
    </w:p>
    <w:p w:rsidR="00A006A7" w:rsidRPr="002B1BDF" w:rsidRDefault="00A006A7" w:rsidP="00A006A7">
      <w:pPr>
        <w:spacing w:after="0"/>
        <w:rPr>
          <w:rFonts w:ascii="Times New Roman" w:hAnsi="Times New Roman"/>
          <w:b/>
          <w:sz w:val="36"/>
          <w:szCs w:val="36"/>
          <w:lang w:val="ru-RU"/>
        </w:rPr>
      </w:pPr>
    </w:p>
    <w:p w:rsidR="00A006A7" w:rsidRPr="002B1BDF" w:rsidRDefault="00A006A7" w:rsidP="00A006A7">
      <w:pPr>
        <w:spacing w:after="0"/>
        <w:rPr>
          <w:rFonts w:ascii="Times New Roman" w:hAnsi="Times New Roman"/>
          <w:sz w:val="28"/>
          <w:szCs w:val="28"/>
          <w:lang w:val="ru-RU"/>
        </w:rPr>
      </w:pPr>
      <w:r w:rsidRPr="002B1BDF">
        <w:rPr>
          <w:rFonts w:ascii="Times New Roman" w:hAnsi="Times New Roman"/>
          <w:b/>
          <w:sz w:val="28"/>
          <w:szCs w:val="28"/>
          <w:lang w:val="ru-RU"/>
        </w:rPr>
        <w:lastRenderedPageBreak/>
        <w:t xml:space="preserve">Адаптация </w:t>
      </w:r>
      <w:r w:rsidRPr="002B1BDF">
        <w:rPr>
          <w:rFonts w:ascii="Times New Roman" w:hAnsi="Times New Roman"/>
          <w:sz w:val="28"/>
          <w:szCs w:val="28"/>
          <w:lang w:val="ru-RU"/>
        </w:rPr>
        <w:t>– это сложный процесс приспособления организма к новым жизненным условиям, который происходит на разных уровнях: физическом, социальном, психологическом.</w:t>
      </w:r>
    </w:p>
    <w:p w:rsidR="00A006A7" w:rsidRPr="002B1BDF" w:rsidRDefault="00A006A7" w:rsidP="00A006A7">
      <w:pPr>
        <w:spacing w:after="0"/>
        <w:rPr>
          <w:rFonts w:ascii="Times New Roman" w:hAnsi="Times New Roman"/>
          <w:sz w:val="28"/>
          <w:szCs w:val="28"/>
          <w:lang w:val="ru-RU"/>
        </w:rPr>
      </w:pPr>
      <w:r w:rsidRPr="002B1BDF">
        <w:rPr>
          <w:rFonts w:ascii="Times New Roman" w:hAnsi="Times New Roman"/>
          <w:sz w:val="28"/>
          <w:szCs w:val="28"/>
          <w:lang w:val="ru-RU"/>
        </w:rPr>
        <w:t>В нашей группе по списку 18 детей . Из них 12 мальчиков и 6 девочек.</w:t>
      </w:r>
    </w:p>
    <w:p w:rsidR="00A006A7" w:rsidRPr="002B1BDF" w:rsidRDefault="00A006A7" w:rsidP="00A006A7">
      <w:pPr>
        <w:spacing w:after="0"/>
        <w:rPr>
          <w:rFonts w:ascii="Times New Roman" w:hAnsi="Times New Roman"/>
          <w:sz w:val="28"/>
          <w:szCs w:val="28"/>
          <w:lang w:val="ru-RU"/>
        </w:rPr>
      </w:pPr>
      <w:r w:rsidRPr="002B1BDF">
        <w:rPr>
          <w:rFonts w:ascii="Times New Roman" w:hAnsi="Times New Roman"/>
          <w:sz w:val="28"/>
          <w:szCs w:val="28"/>
          <w:lang w:val="ru-RU"/>
        </w:rPr>
        <w:t xml:space="preserve">Наша группа начала принимать детей с 5 августа 2019 года. </w:t>
      </w:r>
    </w:p>
    <w:p w:rsidR="00A006A7" w:rsidRDefault="00A006A7" w:rsidP="00A006A7">
      <w:pPr>
        <w:spacing w:after="0"/>
        <w:rPr>
          <w:rFonts w:ascii="Times New Roman" w:hAnsi="Times New Roman"/>
          <w:sz w:val="28"/>
          <w:szCs w:val="28"/>
        </w:rPr>
      </w:pPr>
      <w:r w:rsidRPr="002B1BDF">
        <w:rPr>
          <w:rFonts w:ascii="Times New Roman" w:hAnsi="Times New Roman"/>
          <w:sz w:val="28"/>
          <w:szCs w:val="28"/>
          <w:lang w:val="ru-RU"/>
        </w:rPr>
        <w:t xml:space="preserve">Во второй группе раннего возраста  проводилось наблюдение, целью которого было определение особенности привыкания детей к условиям дошкольного  образовательного учреждения.  </w:t>
      </w:r>
      <w:r>
        <w:rPr>
          <w:rFonts w:ascii="Times New Roman" w:hAnsi="Times New Roman"/>
          <w:sz w:val="28"/>
          <w:szCs w:val="28"/>
        </w:rPr>
        <w:t>В процессе наблюдения фиксировались следующие показатели психического здоровья ребенка:</w:t>
      </w:r>
    </w:p>
    <w:p w:rsidR="00A006A7" w:rsidRDefault="00A006A7" w:rsidP="00A006A7">
      <w:pPr>
        <w:pStyle w:val="a4"/>
        <w:numPr>
          <w:ilvl w:val="0"/>
          <w:numId w:val="3"/>
        </w:numPr>
        <w:spacing w:after="0" w:line="276" w:lineRule="auto"/>
        <w:rPr>
          <w:rFonts w:ascii="Times New Roman" w:hAnsi="Times New Roman"/>
          <w:sz w:val="28"/>
          <w:szCs w:val="28"/>
        </w:rPr>
      </w:pPr>
      <w:r>
        <w:rPr>
          <w:rFonts w:ascii="Times New Roman" w:hAnsi="Times New Roman"/>
          <w:sz w:val="28"/>
          <w:szCs w:val="28"/>
        </w:rPr>
        <w:t>Эмоциональное состояние;</w:t>
      </w:r>
    </w:p>
    <w:p w:rsidR="00A006A7" w:rsidRPr="002B1BDF" w:rsidRDefault="00A006A7" w:rsidP="00A006A7">
      <w:pPr>
        <w:pStyle w:val="a4"/>
        <w:numPr>
          <w:ilvl w:val="0"/>
          <w:numId w:val="3"/>
        </w:numPr>
        <w:spacing w:after="0" w:line="276" w:lineRule="auto"/>
        <w:rPr>
          <w:rFonts w:ascii="Times New Roman" w:hAnsi="Times New Roman"/>
          <w:sz w:val="28"/>
          <w:szCs w:val="28"/>
          <w:lang w:val="ru-RU"/>
        </w:rPr>
      </w:pPr>
      <w:r w:rsidRPr="002B1BDF">
        <w:rPr>
          <w:rFonts w:ascii="Times New Roman" w:hAnsi="Times New Roman"/>
          <w:sz w:val="28"/>
          <w:szCs w:val="28"/>
          <w:lang w:val="ru-RU"/>
        </w:rPr>
        <w:t>Социальные контакты с взрослыми и детьми;</w:t>
      </w:r>
    </w:p>
    <w:p w:rsidR="00A006A7" w:rsidRDefault="00A006A7" w:rsidP="00A006A7">
      <w:pPr>
        <w:pStyle w:val="a4"/>
        <w:numPr>
          <w:ilvl w:val="0"/>
          <w:numId w:val="3"/>
        </w:numPr>
        <w:spacing w:after="0" w:line="276" w:lineRule="auto"/>
        <w:rPr>
          <w:rFonts w:ascii="Times New Roman" w:hAnsi="Times New Roman"/>
          <w:sz w:val="28"/>
          <w:szCs w:val="28"/>
        </w:rPr>
      </w:pPr>
      <w:r>
        <w:rPr>
          <w:rFonts w:ascii="Times New Roman" w:hAnsi="Times New Roman"/>
          <w:sz w:val="28"/>
          <w:szCs w:val="28"/>
        </w:rPr>
        <w:t>Познавательная и игровая деятельность;</w:t>
      </w:r>
    </w:p>
    <w:p w:rsidR="00A006A7" w:rsidRPr="002B1BDF" w:rsidRDefault="00A006A7" w:rsidP="00A006A7">
      <w:pPr>
        <w:pStyle w:val="a4"/>
        <w:numPr>
          <w:ilvl w:val="0"/>
          <w:numId w:val="3"/>
        </w:numPr>
        <w:spacing w:after="0" w:line="276" w:lineRule="auto"/>
        <w:rPr>
          <w:rFonts w:ascii="Times New Roman" w:hAnsi="Times New Roman"/>
          <w:sz w:val="28"/>
          <w:szCs w:val="28"/>
          <w:lang w:val="ru-RU"/>
        </w:rPr>
      </w:pPr>
      <w:r w:rsidRPr="002B1BDF">
        <w:rPr>
          <w:rFonts w:ascii="Times New Roman" w:hAnsi="Times New Roman"/>
          <w:sz w:val="28"/>
          <w:szCs w:val="28"/>
          <w:lang w:val="ru-RU"/>
        </w:rPr>
        <w:t>Реакция на изменение привычной ситуации.</w:t>
      </w:r>
    </w:p>
    <w:p w:rsidR="00A006A7" w:rsidRPr="002B1BDF" w:rsidRDefault="00A006A7" w:rsidP="00A006A7">
      <w:pPr>
        <w:spacing w:after="0"/>
        <w:rPr>
          <w:rFonts w:ascii="Times New Roman" w:hAnsi="Times New Roman"/>
          <w:sz w:val="28"/>
          <w:szCs w:val="28"/>
          <w:lang w:val="ru-RU"/>
        </w:rPr>
      </w:pPr>
      <w:r w:rsidRPr="002B1BDF">
        <w:rPr>
          <w:rFonts w:ascii="Times New Roman" w:hAnsi="Times New Roman"/>
          <w:sz w:val="28"/>
          <w:szCs w:val="28"/>
          <w:lang w:val="ru-RU"/>
        </w:rPr>
        <w:t>Психологи различают три степени адаптации: легкую, среднюю и тяжелую. При легкой адаптации поведение ребенка нормализуется в течении 15 – 20 дней.</w:t>
      </w:r>
    </w:p>
    <w:p w:rsidR="00A006A7" w:rsidRPr="002B1BDF" w:rsidRDefault="00A006A7" w:rsidP="00A006A7">
      <w:pPr>
        <w:spacing w:after="0"/>
        <w:rPr>
          <w:rFonts w:ascii="Times New Roman" w:hAnsi="Times New Roman"/>
          <w:sz w:val="28"/>
          <w:szCs w:val="28"/>
          <w:lang w:val="ru-RU"/>
        </w:rPr>
      </w:pPr>
      <w:r w:rsidRPr="002B1BDF">
        <w:rPr>
          <w:rFonts w:ascii="Times New Roman" w:hAnsi="Times New Roman"/>
          <w:sz w:val="28"/>
          <w:szCs w:val="28"/>
          <w:lang w:val="ru-RU"/>
        </w:rPr>
        <w:t>При  средней степени адаптации поведение ребенка нормализуется в течении месяца. Настроение  неустойчивое . Эмоциональное состояние нестабильное. Но при поддержки взрослого  проявляет познавательную активность.</w:t>
      </w:r>
    </w:p>
    <w:p w:rsidR="00A006A7" w:rsidRPr="002B1BDF" w:rsidRDefault="00A006A7" w:rsidP="00A006A7">
      <w:pPr>
        <w:spacing w:after="0"/>
        <w:rPr>
          <w:rFonts w:ascii="Times New Roman" w:hAnsi="Times New Roman"/>
          <w:sz w:val="28"/>
          <w:szCs w:val="28"/>
          <w:lang w:val="ru-RU"/>
        </w:rPr>
      </w:pPr>
      <w:r w:rsidRPr="002B1BDF">
        <w:rPr>
          <w:rFonts w:ascii="Times New Roman" w:hAnsi="Times New Roman"/>
          <w:sz w:val="28"/>
          <w:szCs w:val="28"/>
          <w:lang w:val="ru-RU"/>
        </w:rPr>
        <w:t>При тяжелой степени адаптации происходит более одного месяца и может затянуться до полугода. Длительное и тяжелое заболевания. Активное  эмоциональное состояние ( плач, крик), либо наоборот тихий плач, подавленность.</w:t>
      </w:r>
    </w:p>
    <w:p w:rsidR="00A006A7" w:rsidRPr="002B1BDF" w:rsidRDefault="00A006A7" w:rsidP="00A006A7">
      <w:pPr>
        <w:pStyle w:val="a3"/>
        <w:spacing w:before="0" w:beforeAutospacing="0" w:after="150" w:afterAutospacing="0"/>
        <w:rPr>
          <w:iCs/>
          <w:color w:val="000000"/>
          <w:sz w:val="28"/>
          <w:szCs w:val="28"/>
          <w:lang w:val="ru-RU"/>
        </w:rPr>
      </w:pPr>
      <w:r w:rsidRPr="002B1BDF">
        <w:rPr>
          <w:iCs/>
          <w:color w:val="000000"/>
          <w:sz w:val="28"/>
          <w:szCs w:val="28"/>
          <w:lang w:val="ru-RU"/>
        </w:rPr>
        <w:t>Сложность адаптационного периода заключалась в том, что некоторые дети не посещали детский сад по причине болезни, т.е. неделя в детском саду две дома.</w:t>
      </w:r>
      <w:r w:rsidRPr="00811B68">
        <w:rPr>
          <w:i/>
          <w:iCs/>
          <w:color w:val="000000"/>
          <w:sz w:val="28"/>
          <w:szCs w:val="28"/>
        </w:rPr>
        <w:t> </w:t>
      </w:r>
      <w:r w:rsidRPr="002B1BDF">
        <w:rPr>
          <w:iCs/>
          <w:color w:val="000000"/>
          <w:sz w:val="28"/>
          <w:szCs w:val="28"/>
          <w:lang w:val="ru-RU"/>
        </w:rPr>
        <w:t>В результате получается двойная адаптация.</w:t>
      </w:r>
    </w:p>
    <w:p w:rsidR="00A006A7" w:rsidRPr="002B1BDF" w:rsidRDefault="00A006A7" w:rsidP="00A006A7">
      <w:pPr>
        <w:pStyle w:val="a3"/>
        <w:spacing w:before="0" w:beforeAutospacing="0" w:after="150" w:afterAutospacing="0"/>
        <w:rPr>
          <w:iCs/>
          <w:color w:val="000000"/>
          <w:sz w:val="28"/>
          <w:szCs w:val="28"/>
          <w:lang w:val="ru-RU"/>
        </w:rPr>
      </w:pPr>
      <w:r w:rsidRPr="002B1BDF">
        <w:rPr>
          <w:iCs/>
          <w:color w:val="000000"/>
          <w:sz w:val="28"/>
          <w:szCs w:val="28"/>
          <w:lang w:val="ru-RU"/>
        </w:rPr>
        <w:t xml:space="preserve">Таким образом: </w:t>
      </w:r>
    </w:p>
    <w:p w:rsidR="00A006A7" w:rsidRPr="002B1BDF" w:rsidRDefault="00A006A7" w:rsidP="00A006A7">
      <w:pPr>
        <w:pStyle w:val="a3"/>
        <w:spacing w:before="0" w:beforeAutospacing="0" w:after="150" w:afterAutospacing="0"/>
        <w:rPr>
          <w:iCs/>
          <w:color w:val="000000"/>
          <w:sz w:val="28"/>
          <w:szCs w:val="28"/>
          <w:lang w:val="ru-RU"/>
        </w:rPr>
      </w:pPr>
      <w:r w:rsidRPr="002B1BDF">
        <w:rPr>
          <w:iCs/>
          <w:color w:val="000000"/>
          <w:sz w:val="28"/>
          <w:szCs w:val="28"/>
          <w:lang w:val="ru-RU"/>
        </w:rPr>
        <w:t xml:space="preserve">  8 (45 %)  Детей адаптировались в легкой форме, т.е. эти дети почти не болели, быстро приспособились к коллективу, режиму дня и порядку детского сада. У этих детей преобладает устойчиво – спокойное эмоциональное состояние, они активно контактируют со взрослыми и детьми.</w:t>
      </w:r>
    </w:p>
    <w:p w:rsidR="00A006A7" w:rsidRPr="002B1BDF" w:rsidRDefault="00A006A7" w:rsidP="00A006A7">
      <w:pPr>
        <w:pStyle w:val="a3"/>
        <w:spacing w:before="0" w:beforeAutospacing="0" w:after="150" w:afterAutospacing="0"/>
        <w:rPr>
          <w:iCs/>
          <w:color w:val="000000"/>
          <w:sz w:val="28"/>
          <w:szCs w:val="28"/>
          <w:lang w:val="ru-RU"/>
        </w:rPr>
      </w:pPr>
      <w:r w:rsidRPr="002B1BDF">
        <w:rPr>
          <w:iCs/>
          <w:color w:val="000000"/>
          <w:sz w:val="28"/>
          <w:szCs w:val="28"/>
          <w:lang w:val="ru-RU"/>
        </w:rPr>
        <w:t xml:space="preserve"> 6 (34%) Детей адаптировались в средней форме, т.е у этих детей  наблюдались признаки психического стресса: страх, упрямство, плаксивость, капризность. Но по истечению одного месяца поведение у них нормализовалось и самочувствие </w:t>
      </w:r>
      <w:r w:rsidRPr="002B1BDF">
        <w:rPr>
          <w:iCs/>
          <w:color w:val="000000"/>
          <w:sz w:val="28"/>
          <w:szCs w:val="28"/>
          <w:lang w:val="ru-RU"/>
        </w:rPr>
        <w:lastRenderedPageBreak/>
        <w:t>улучшилось. Эмоциональное состояние детей нестабильно. Но при поддержки взрослого дети стали легко отвлекались и проявлять познавательную активность.</w:t>
      </w:r>
    </w:p>
    <w:p w:rsidR="00A006A7" w:rsidRPr="002B1BDF" w:rsidRDefault="00A006A7" w:rsidP="00A006A7">
      <w:pPr>
        <w:pStyle w:val="a3"/>
        <w:spacing w:before="0" w:beforeAutospacing="0" w:after="150" w:afterAutospacing="0"/>
        <w:rPr>
          <w:iCs/>
          <w:color w:val="000000"/>
          <w:sz w:val="28"/>
          <w:szCs w:val="28"/>
          <w:lang w:val="ru-RU"/>
        </w:rPr>
      </w:pPr>
      <w:r w:rsidRPr="002B1BDF">
        <w:rPr>
          <w:iCs/>
          <w:color w:val="000000"/>
          <w:sz w:val="28"/>
          <w:szCs w:val="28"/>
          <w:lang w:val="ru-RU"/>
        </w:rPr>
        <w:t>4 (21%) один ребенок еще не адаптировался, так как начал посещать детский  сад недавно. У троих детей – тяжелая форма адаптации.</w:t>
      </w:r>
    </w:p>
    <w:p w:rsidR="00A006A7" w:rsidRPr="002B1BDF" w:rsidRDefault="00A006A7" w:rsidP="00A006A7">
      <w:pPr>
        <w:pStyle w:val="a3"/>
        <w:spacing w:before="0" w:beforeAutospacing="0" w:after="150" w:afterAutospacing="0"/>
        <w:rPr>
          <w:color w:val="000000"/>
          <w:sz w:val="28"/>
          <w:szCs w:val="28"/>
          <w:lang w:val="ru-RU"/>
        </w:rPr>
      </w:pPr>
      <w:r w:rsidRPr="002B1BDF">
        <w:rPr>
          <w:iCs/>
          <w:color w:val="000000"/>
          <w:sz w:val="28"/>
          <w:szCs w:val="28"/>
          <w:lang w:val="ru-RU"/>
        </w:rPr>
        <w:t xml:space="preserve">У большинства  детей эмоциональное состояние стабильное, в деятельности либо подражают взрослым, либо наблюдают за действием взрослых и сверстников, стремясь познавать новое. </w:t>
      </w:r>
    </w:p>
    <w:p w:rsidR="00A006A7" w:rsidRPr="002B1BDF" w:rsidRDefault="00A006A7" w:rsidP="00A006A7">
      <w:pPr>
        <w:spacing w:after="0"/>
        <w:rPr>
          <w:rFonts w:ascii="Times New Roman" w:hAnsi="Times New Roman"/>
          <w:sz w:val="28"/>
          <w:szCs w:val="28"/>
          <w:lang w:val="ru-RU"/>
        </w:rPr>
      </w:pPr>
      <w:r w:rsidRPr="002B1BDF">
        <w:rPr>
          <w:rFonts w:ascii="Times New Roman" w:hAnsi="Times New Roman"/>
          <w:b/>
          <w:sz w:val="36"/>
          <w:szCs w:val="36"/>
          <w:lang w:val="ru-RU"/>
        </w:rPr>
        <w:t xml:space="preserve">  </w:t>
      </w:r>
      <w:r w:rsidRPr="002B1BDF">
        <w:rPr>
          <w:rFonts w:ascii="Times New Roman" w:hAnsi="Times New Roman"/>
          <w:color w:val="000000"/>
          <w:sz w:val="28"/>
          <w:szCs w:val="28"/>
          <w:lang w:val="ru-RU"/>
        </w:rPr>
        <w:t>На протяжении всего периода адаптации для детей были созданы</w:t>
      </w:r>
      <w:r w:rsidRPr="00811B68">
        <w:rPr>
          <w:rFonts w:ascii="Times New Roman" w:hAnsi="Times New Roman"/>
          <w:color w:val="000000"/>
          <w:sz w:val="28"/>
          <w:szCs w:val="28"/>
        </w:rPr>
        <w:t> </w:t>
      </w:r>
      <w:r w:rsidRPr="002B1BDF">
        <w:rPr>
          <w:rFonts w:ascii="Times New Roman" w:hAnsi="Times New Roman"/>
          <w:b/>
          <w:bCs/>
          <w:color w:val="000000"/>
          <w:sz w:val="28"/>
          <w:szCs w:val="28"/>
          <w:lang w:val="ru-RU"/>
        </w:rPr>
        <w:t>благоприятные условия:</w:t>
      </w:r>
      <w:r w:rsidRPr="00811B68">
        <w:rPr>
          <w:rFonts w:ascii="Times New Roman" w:hAnsi="Times New Roman"/>
          <w:color w:val="000000"/>
          <w:sz w:val="28"/>
          <w:szCs w:val="28"/>
        </w:rPr>
        <w:t> </w:t>
      </w:r>
      <w:r w:rsidRPr="002B1BDF">
        <w:rPr>
          <w:rFonts w:ascii="Times New Roman" w:hAnsi="Times New Roman"/>
          <w:iCs/>
          <w:color w:val="000000"/>
          <w:sz w:val="28"/>
          <w:szCs w:val="28"/>
          <w:lang w:val="ru-RU"/>
        </w:rPr>
        <w:t>гибкий режим дня, соответствующая предметно – развивающая среда, учет индивидуальных особенностей детей,  организованная игровая деятельность</w:t>
      </w:r>
      <w:r w:rsidRPr="002B1BDF">
        <w:rPr>
          <w:rFonts w:ascii="Times New Roman" w:hAnsi="Times New Roman"/>
          <w:color w:val="000000"/>
          <w:sz w:val="28"/>
          <w:szCs w:val="28"/>
          <w:lang w:val="ru-RU"/>
        </w:rPr>
        <w:t>.</w:t>
      </w:r>
    </w:p>
    <w:p w:rsidR="00A006A7" w:rsidRPr="002B1BDF" w:rsidRDefault="00A006A7" w:rsidP="00A006A7">
      <w:pPr>
        <w:pStyle w:val="a3"/>
        <w:spacing w:before="0" w:beforeAutospacing="0" w:after="150" w:afterAutospacing="0"/>
        <w:rPr>
          <w:color w:val="000000"/>
          <w:sz w:val="28"/>
          <w:szCs w:val="28"/>
          <w:lang w:val="ru-RU"/>
        </w:rPr>
      </w:pPr>
      <w:r w:rsidRPr="002B1BDF">
        <w:rPr>
          <w:color w:val="000000"/>
          <w:sz w:val="28"/>
          <w:szCs w:val="28"/>
          <w:lang w:val="ru-RU"/>
        </w:rPr>
        <w:t>Для родителей в период адаптации организованы следующие мероприятия: индивидуальные памятки и стендовая информация по адаптации детей, консультации по организации режима дня в период адаптации, родительское собрание «В детский сад без слез». Ежедневно родители могли получить индивидуальные консультации по любым интересующим вопросам у воспитателя, медицинской сестры .</w:t>
      </w:r>
      <w:r w:rsidRPr="00811B68">
        <w:rPr>
          <w:color w:val="000000"/>
          <w:sz w:val="28"/>
          <w:szCs w:val="28"/>
        </w:rPr>
        <w:t> </w:t>
      </w:r>
    </w:p>
    <w:p w:rsidR="00A006A7" w:rsidRPr="002B1BDF" w:rsidRDefault="00A006A7" w:rsidP="00A006A7">
      <w:pPr>
        <w:pStyle w:val="a3"/>
        <w:spacing w:before="0" w:beforeAutospacing="0" w:after="150" w:afterAutospacing="0"/>
        <w:rPr>
          <w:color w:val="000000"/>
          <w:sz w:val="28"/>
          <w:szCs w:val="28"/>
          <w:lang w:val="ru-RU"/>
        </w:rPr>
      </w:pPr>
      <w:r w:rsidRPr="002B1BDF">
        <w:rPr>
          <w:color w:val="000000"/>
          <w:sz w:val="28"/>
          <w:szCs w:val="28"/>
          <w:lang w:val="ru-RU"/>
        </w:rPr>
        <w:t xml:space="preserve">Мы приложили  максимум  усилий, чтобы дети с желанием ходили в детский сад, быстрее привыкали к новым условиям. Ко всем детям осуществлялся индивидуальный подход. Для того чтобы дети легче привыкали к детскому саду, дети посещали группу со своими любимыми игрушками и вещами. </w:t>
      </w:r>
    </w:p>
    <w:p w:rsidR="00A006A7" w:rsidRPr="00700242" w:rsidRDefault="00A006A7" w:rsidP="00A006A7">
      <w:pPr>
        <w:pStyle w:val="a3"/>
        <w:spacing w:before="0" w:beforeAutospacing="0" w:after="150" w:afterAutospacing="0"/>
        <w:rPr>
          <w:iCs/>
          <w:color w:val="000000"/>
          <w:sz w:val="28"/>
          <w:szCs w:val="28"/>
          <w:lang w:val="ru-RU"/>
        </w:rPr>
      </w:pPr>
      <w:r w:rsidRPr="002B1BDF">
        <w:rPr>
          <w:color w:val="000000"/>
          <w:sz w:val="28"/>
          <w:szCs w:val="28"/>
          <w:lang w:val="ru-RU"/>
        </w:rPr>
        <w:t xml:space="preserve">Таким образом, благодаря совместными скоординированными усилиями адаптация большинства детей во второй группе раннего возраста « Березка» прошла относительно благополучно. </w:t>
      </w:r>
      <w:r w:rsidRPr="00700242">
        <w:rPr>
          <w:color w:val="000000"/>
          <w:sz w:val="28"/>
          <w:szCs w:val="28"/>
          <w:lang w:val="ru-RU"/>
        </w:rPr>
        <w:t>Еще продолжается работа по адаптации с детьми тяжелой формы.</w:t>
      </w:r>
    </w:p>
    <w:p w:rsidR="00A006A7" w:rsidRPr="007F5561" w:rsidRDefault="00A006A7" w:rsidP="00A006A7">
      <w:pPr>
        <w:rPr>
          <w:sz w:val="24"/>
          <w:szCs w:val="24"/>
          <w:lang w:val="ru-RU"/>
        </w:rPr>
      </w:pPr>
    </w:p>
    <w:p w:rsidR="00A006A7" w:rsidRDefault="00A006A7" w:rsidP="00A006A7">
      <w:pPr>
        <w:rPr>
          <w:lang w:val="ru-RU"/>
        </w:rPr>
      </w:pPr>
    </w:p>
    <w:p w:rsidR="00A006A7" w:rsidRDefault="00A006A7" w:rsidP="00A006A7">
      <w:pPr>
        <w:rPr>
          <w:lang w:val="ru-RU"/>
        </w:rPr>
      </w:pPr>
    </w:p>
    <w:p w:rsidR="00A006A7" w:rsidRDefault="00A006A7" w:rsidP="00A006A7">
      <w:pPr>
        <w:rPr>
          <w:lang w:val="ru-RU"/>
        </w:rPr>
      </w:pPr>
    </w:p>
    <w:p w:rsidR="00A006A7" w:rsidRDefault="00A006A7" w:rsidP="00A006A7">
      <w:pPr>
        <w:rPr>
          <w:lang w:val="ru-RU"/>
        </w:rPr>
      </w:pPr>
    </w:p>
    <w:p w:rsidR="00A006A7" w:rsidRPr="00445056" w:rsidRDefault="00A006A7" w:rsidP="00A006A7">
      <w:pPr>
        <w:spacing w:after="0" w:line="240" w:lineRule="auto"/>
        <w:jc w:val="center"/>
        <w:rPr>
          <w:rFonts w:ascii="Times New Roman" w:hAnsi="Times New Roman"/>
          <w:b/>
          <w:sz w:val="28"/>
          <w:szCs w:val="28"/>
          <w:lang w:val="ru-RU"/>
        </w:rPr>
      </w:pPr>
      <w:r w:rsidRPr="00445056">
        <w:rPr>
          <w:rFonts w:ascii="Times New Roman" w:hAnsi="Times New Roman"/>
          <w:b/>
          <w:sz w:val="28"/>
          <w:szCs w:val="28"/>
          <w:lang w:val="ru-RU"/>
        </w:rPr>
        <w:lastRenderedPageBreak/>
        <w:t>Мониторинг детского развития</w:t>
      </w:r>
    </w:p>
    <w:p w:rsidR="00A006A7" w:rsidRPr="00445056" w:rsidRDefault="00A006A7" w:rsidP="00A006A7">
      <w:pPr>
        <w:spacing w:after="0" w:line="240" w:lineRule="auto"/>
        <w:rPr>
          <w:rFonts w:ascii="Times New Roman" w:hAnsi="Times New Roman"/>
          <w:sz w:val="28"/>
          <w:szCs w:val="28"/>
          <w:lang w:val="ru-RU"/>
        </w:rPr>
      </w:pPr>
      <w:r>
        <w:rPr>
          <w:rFonts w:ascii="Times New Roman" w:hAnsi="Times New Roman"/>
          <w:sz w:val="28"/>
          <w:szCs w:val="28"/>
          <w:lang w:val="ru-RU"/>
        </w:rPr>
        <w:t>Дата проведения: май 2020 года</w:t>
      </w:r>
    </w:p>
    <w:p w:rsidR="00A006A7" w:rsidRPr="00445056" w:rsidRDefault="00A006A7" w:rsidP="00A006A7">
      <w:pPr>
        <w:spacing w:after="0" w:line="240" w:lineRule="auto"/>
        <w:rPr>
          <w:rFonts w:ascii="Times New Roman" w:hAnsi="Times New Roman"/>
          <w:sz w:val="28"/>
          <w:szCs w:val="28"/>
          <w:lang w:val="ru-RU"/>
        </w:rPr>
      </w:pPr>
    </w:p>
    <w:tbl>
      <w:tblPr>
        <w:tblW w:w="15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94"/>
        <w:gridCol w:w="940"/>
        <w:gridCol w:w="940"/>
        <w:gridCol w:w="940"/>
        <w:gridCol w:w="940"/>
        <w:gridCol w:w="1011"/>
        <w:gridCol w:w="921"/>
        <w:gridCol w:w="19"/>
        <w:gridCol w:w="940"/>
        <w:gridCol w:w="940"/>
        <w:gridCol w:w="800"/>
        <w:gridCol w:w="940"/>
        <w:gridCol w:w="870"/>
        <w:gridCol w:w="940"/>
        <w:gridCol w:w="33"/>
        <w:gridCol w:w="907"/>
        <w:gridCol w:w="940"/>
        <w:gridCol w:w="940"/>
      </w:tblGrid>
      <w:tr w:rsidR="00A006A7" w:rsidRPr="007D050A" w:rsidTr="00D909F7">
        <w:trPr>
          <w:trHeight w:val="791"/>
        </w:trPr>
        <w:tc>
          <w:tcPr>
            <w:tcW w:w="2365" w:type="dxa"/>
            <w:vMerge w:val="restart"/>
            <w:tcBorders>
              <w:right w:val="single" w:sz="12" w:space="0" w:color="auto"/>
            </w:tcBorders>
          </w:tcPr>
          <w:p w:rsidR="00A006A7" w:rsidRPr="007D050A" w:rsidRDefault="00A006A7" w:rsidP="00D909F7">
            <w:pPr>
              <w:spacing w:before="240" w:after="0" w:line="240" w:lineRule="auto"/>
              <w:jc w:val="center"/>
              <w:rPr>
                <w:rFonts w:ascii="Times New Roman" w:hAnsi="Times New Roman"/>
                <w:b/>
                <w:sz w:val="20"/>
                <w:szCs w:val="20"/>
              </w:rPr>
            </w:pPr>
            <w:r w:rsidRPr="007D050A">
              <w:rPr>
                <w:rFonts w:ascii="Times New Roman" w:hAnsi="Times New Roman"/>
                <w:b/>
                <w:sz w:val="20"/>
                <w:szCs w:val="20"/>
              </w:rPr>
              <w:t>№ группы</w:t>
            </w:r>
          </w:p>
        </w:tc>
        <w:tc>
          <w:tcPr>
            <w:tcW w:w="2562" w:type="dxa"/>
            <w:gridSpan w:val="3"/>
            <w:tcBorders>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Познавательное развитие</w:t>
            </w:r>
          </w:p>
        </w:tc>
        <w:tc>
          <w:tcPr>
            <w:tcW w:w="2583" w:type="dxa"/>
            <w:gridSpan w:val="3"/>
            <w:tcBorders>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Речевое развитие</w:t>
            </w:r>
          </w:p>
        </w:tc>
        <w:tc>
          <w:tcPr>
            <w:tcW w:w="2983" w:type="dxa"/>
            <w:gridSpan w:val="4"/>
            <w:tcBorders>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Социально-коммуникативное развитие</w:t>
            </w:r>
          </w:p>
        </w:tc>
        <w:tc>
          <w:tcPr>
            <w:tcW w:w="2847" w:type="dxa"/>
            <w:gridSpan w:val="4"/>
            <w:tcBorders>
              <w:top w:val="single" w:sz="12" w:space="0" w:color="auto"/>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Художественно-эстетическое развитие</w:t>
            </w:r>
          </w:p>
        </w:tc>
        <w:tc>
          <w:tcPr>
            <w:tcW w:w="2443" w:type="dxa"/>
            <w:gridSpan w:val="3"/>
            <w:tcBorders>
              <w:top w:val="single" w:sz="12" w:space="0" w:color="auto"/>
              <w:left w:val="single" w:sz="12"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b/>
                <w:i/>
                <w:sz w:val="28"/>
                <w:szCs w:val="28"/>
              </w:rPr>
            </w:pPr>
            <w:r w:rsidRPr="007D050A">
              <w:rPr>
                <w:rFonts w:ascii="Times New Roman" w:hAnsi="Times New Roman"/>
                <w:b/>
                <w:i/>
                <w:sz w:val="28"/>
                <w:szCs w:val="28"/>
              </w:rPr>
              <w:t>Физическое развитие</w:t>
            </w:r>
          </w:p>
        </w:tc>
      </w:tr>
      <w:tr w:rsidR="00A006A7" w:rsidRPr="007D050A" w:rsidTr="00D909F7">
        <w:trPr>
          <w:cantSplit/>
          <w:trHeight w:val="454"/>
        </w:trPr>
        <w:tc>
          <w:tcPr>
            <w:tcW w:w="2365" w:type="dxa"/>
            <w:vMerge/>
            <w:tcBorders>
              <w:bottom w:val="single" w:sz="12" w:space="0" w:color="auto"/>
              <w:right w:val="single" w:sz="12" w:space="0" w:color="auto"/>
            </w:tcBorders>
          </w:tcPr>
          <w:p w:rsidR="00A006A7" w:rsidRPr="007D050A" w:rsidRDefault="00A006A7" w:rsidP="00D909F7">
            <w:pPr>
              <w:spacing w:after="0" w:line="240" w:lineRule="auto"/>
              <w:jc w:val="both"/>
              <w:rPr>
                <w:rFonts w:ascii="Times New Roman" w:hAnsi="Times New Roman"/>
                <w:sz w:val="20"/>
                <w:szCs w:val="20"/>
              </w:rPr>
            </w:pPr>
          </w:p>
        </w:tc>
        <w:tc>
          <w:tcPr>
            <w:tcW w:w="846"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86"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730" w:type="dxa"/>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636"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86"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86" w:type="dxa"/>
            <w:gridSpan w:val="2"/>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986"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86"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86" w:type="dxa"/>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940" w:type="dxa"/>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940"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40" w:type="dxa"/>
            <w:tcBorders>
              <w:top w:val="single" w:sz="12" w:space="0" w:color="auto"/>
              <w:left w:val="single" w:sz="8" w:space="0" w:color="auto"/>
              <w:bottom w:val="single" w:sz="12" w:space="0" w:color="auto"/>
              <w:right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c>
          <w:tcPr>
            <w:tcW w:w="800" w:type="dxa"/>
            <w:gridSpan w:val="2"/>
            <w:tcBorders>
              <w:top w:val="single" w:sz="12" w:space="0" w:color="auto"/>
              <w:left w:val="single" w:sz="12"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В</w:t>
            </w:r>
          </w:p>
        </w:tc>
        <w:tc>
          <w:tcPr>
            <w:tcW w:w="730" w:type="dxa"/>
            <w:tcBorders>
              <w:top w:val="single" w:sz="12" w:space="0" w:color="auto"/>
              <w:bottom w:val="single" w:sz="12" w:space="0" w:color="auto"/>
              <w:right w:val="single" w:sz="8"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С</w:t>
            </w:r>
          </w:p>
        </w:tc>
        <w:tc>
          <w:tcPr>
            <w:tcW w:w="940" w:type="dxa"/>
            <w:tcBorders>
              <w:top w:val="single" w:sz="12" w:space="0" w:color="auto"/>
              <w:left w:val="single" w:sz="8" w:space="0" w:color="auto"/>
              <w:bottom w:val="single" w:sz="12" w:space="0" w:color="auto"/>
            </w:tcBorders>
          </w:tcPr>
          <w:p w:rsidR="00A006A7" w:rsidRPr="007D050A" w:rsidRDefault="00A006A7" w:rsidP="00D909F7">
            <w:pPr>
              <w:spacing w:after="0" w:line="240" w:lineRule="auto"/>
              <w:jc w:val="center"/>
              <w:rPr>
                <w:rFonts w:ascii="Times New Roman" w:hAnsi="Times New Roman"/>
                <w:sz w:val="20"/>
                <w:szCs w:val="20"/>
              </w:rPr>
            </w:pPr>
            <w:r w:rsidRPr="007D050A">
              <w:rPr>
                <w:rFonts w:ascii="Times New Roman" w:hAnsi="Times New Roman"/>
                <w:sz w:val="20"/>
                <w:szCs w:val="20"/>
              </w:rPr>
              <w:t>Н</w:t>
            </w:r>
          </w:p>
        </w:tc>
      </w:tr>
      <w:tr w:rsidR="00A006A7" w:rsidRPr="00445056" w:rsidTr="00D909F7">
        <w:trPr>
          <w:trHeight w:val="1080"/>
        </w:trPr>
        <w:tc>
          <w:tcPr>
            <w:tcW w:w="2365" w:type="dxa"/>
            <w:tcBorders>
              <w:top w:val="single" w:sz="12" w:space="0" w:color="auto"/>
              <w:bottom w:val="single" w:sz="4" w:space="0" w:color="auto"/>
              <w:right w:val="single" w:sz="12" w:space="0" w:color="auto"/>
            </w:tcBorders>
          </w:tcPr>
          <w:p w:rsidR="00A006A7" w:rsidRDefault="00A006A7" w:rsidP="00D909F7">
            <w:pPr>
              <w:spacing w:after="0" w:line="240" w:lineRule="auto"/>
              <w:jc w:val="center"/>
              <w:rPr>
                <w:rFonts w:ascii="Times New Roman" w:hAnsi="Times New Roman"/>
                <w:sz w:val="28"/>
                <w:szCs w:val="28"/>
                <w:lang w:val="ru-RU"/>
              </w:rPr>
            </w:pPr>
            <w:r w:rsidRPr="00445056">
              <w:rPr>
                <w:rFonts w:ascii="Times New Roman" w:hAnsi="Times New Roman"/>
                <w:sz w:val="28"/>
                <w:szCs w:val="28"/>
                <w:lang w:val="ru-RU"/>
              </w:rPr>
              <w:t xml:space="preserve">Группа «Солнышко» № 1 </w:t>
            </w:r>
          </w:p>
          <w:p w:rsidR="00A006A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Разновозрастная</w:t>
            </w:r>
          </w:p>
          <w:p w:rsidR="00A006A7" w:rsidRPr="00445056" w:rsidRDefault="00A006A7" w:rsidP="00D909F7">
            <w:pPr>
              <w:jc w:val="center"/>
              <w:rPr>
                <w:rFonts w:ascii="Times New Roman" w:hAnsi="Times New Roman"/>
                <w:sz w:val="28"/>
                <w:szCs w:val="28"/>
                <w:lang w:val="ru-RU"/>
              </w:rPr>
            </w:pPr>
            <w:r>
              <w:rPr>
                <w:rFonts w:ascii="Times New Roman" w:hAnsi="Times New Roman"/>
                <w:sz w:val="28"/>
                <w:szCs w:val="28"/>
                <w:lang w:val="ru-RU"/>
              </w:rPr>
              <w:t>_младшая</w:t>
            </w:r>
          </w:p>
        </w:tc>
        <w:tc>
          <w:tcPr>
            <w:tcW w:w="846"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w:t>
            </w:r>
          </w:p>
        </w:tc>
        <w:tc>
          <w:tcPr>
            <w:tcW w:w="986"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88%</w:t>
            </w:r>
          </w:p>
        </w:tc>
        <w:tc>
          <w:tcPr>
            <w:tcW w:w="730"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636"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75%</w:t>
            </w:r>
          </w:p>
        </w:tc>
        <w:tc>
          <w:tcPr>
            <w:tcW w:w="986" w:type="dxa"/>
            <w:gridSpan w:val="2"/>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25%</w:t>
            </w:r>
          </w:p>
        </w:tc>
        <w:tc>
          <w:tcPr>
            <w:tcW w:w="986"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100%</w:t>
            </w:r>
          </w:p>
        </w:tc>
        <w:tc>
          <w:tcPr>
            <w:tcW w:w="986"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100%</w:t>
            </w:r>
          </w:p>
        </w:tc>
        <w:tc>
          <w:tcPr>
            <w:tcW w:w="940"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800" w:type="dxa"/>
            <w:gridSpan w:val="2"/>
            <w:tcBorders>
              <w:top w:val="single" w:sz="12" w:space="0" w:color="auto"/>
              <w:left w:val="single" w:sz="12"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730" w:type="dxa"/>
            <w:tcBorders>
              <w:top w:val="single" w:sz="12" w:space="0" w:color="auto"/>
              <w:bottom w:val="single" w:sz="4"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100%</w:t>
            </w:r>
          </w:p>
        </w:tc>
        <w:tc>
          <w:tcPr>
            <w:tcW w:w="940" w:type="dxa"/>
            <w:tcBorders>
              <w:top w:val="single" w:sz="12" w:space="0" w:color="auto"/>
              <w:left w:val="single" w:sz="8" w:space="0" w:color="auto"/>
              <w:bottom w:val="single" w:sz="4"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r>
      <w:tr w:rsidR="00A006A7" w:rsidRPr="00445056" w:rsidTr="00D909F7">
        <w:trPr>
          <w:trHeight w:val="518"/>
        </w:trPr>
        <w:tc>
          <w:tcPr>
            <w:tcW w:w="2365" w:type="dxa"/>
            <w:tcBorders>
              <w:top w:val="single" w:sz="4" w:space="0" w:color="auto"/>
              <w:bottom w:val="single" w:sz="8" w:space="0" w:color="auto"/>
              <w:right w:val="single" w:sz="12" w:space="0" w:color="auto"/>
            </w:tcBorders>
          </w:tcPr>
          <w:p w:rsidR="00A006A7" w:rsidRPr="00445056" w:rsidRDefault="00A006A7" w:rsidP="00D909F7">
            <w:pPr>
              <w:jc w:val="center"/>
              <w:rPr>
                <w:rFonts w:ascii="Times New Roman" w:hAnsi="Times New Roman"/>
                <w:sz w:val="28"/>
                <w:szCs w:val="28"/>
                <w:lang w:val="ru-RU"/>
              </w:rPr>
            </w:pPr>
            <w:r>
              <w:rPr>
                <w:rFonts w:ascii="Times New Roman" w:hAnsi="Times New Roman"/>
                <w:sz w:val="28"/>
                <w:szCs w:val="28"/>
                <w:lang w:val="ru-RU"/>
              </w:rPr>
              <w:t>средняя</w:t>
            </w:r>
          </w:p>
        </w:tc>
        <w:tc>
          <w:tcPr>
            <w:tcW w:w="846"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43%</w:t>
            </w:r>
          </w:p>
        </w:tc>
        <w:tc>
          <w:tcPr>
            <w:tcW w:w="986"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57%</w:t>
            </w:r>
          </w:p>
        </w:tc>
        <w:tc>
          <w:tcPr>
            <w:tcW w:w="730"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636"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29%</w:t>
            </w:r>
          </w:p>
        </w:tc>
        <w:tc>
          <w:tcPr>
            <w:tcW w:w="986"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71%</w:t>
            </w:r>
          </w:p>
        </w:tc>
        <w:tc>
          <w:tcPr>
            <w:tcW w:w="986" w:type="dxa"/>
            <w:gridSpan w:val="2"/>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71%</w:t>
            </w:r>
          </w:p>
        </w:tc>
        <w:tc>
          <w:tcPr>
            <w:tcW w:w="986"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29%</w:t>
            </w:r>
          </w:p>
        </w:tc>
        <w:tc>
          <w:tcPr>
            <w:tcW w:w="986"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29%</w:t>
            </w:r>
          </w:p>
        </w:tc>
        <w:tc>
          <w:tcPr>
            <w:tcW w:w="940"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71%</w:t>
            </w:r>
          </w:p>
        </w:tc>
        <w:tc>
          <w:tcPr>
            <w:tcW w:w="940"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800" w:type="dxa"/>
            <w:gridSpan w:val="2"/>
            <w:tcBorders>
              <w:top w:val="single" w:sz="4" w:space="0" w:color="auto"/>
              <w:left w:val="single" w:sz="12"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71%</w:t>
            </w:r>
          </w:p>
        </w:tc>
        <w:tc>
          <w:tcPr>
            <w:tcW w:w="730" w:type="dxa"/>
            <w:tcBorders>
              <w:top w:val="single" w:sz="4" w:space="0" w:color="auto"/>
              <w:bottom w:val="single" w:sz="8" w:space="0" w:color="auto"/>
              <w:right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29%</w:t>
            </w:r>
          </w:p>
        </w:tc>
        <w:tc>
          <w:tcPr>
            <w:tcW w:w="940" w:type="dxa"/>
            <w:tcBorders>
              <w:top w:val="single" w:sz="4" w:space="0" w:color="auto"/>
              <w:left w:val="single" w:sz="8" w:space="0" w:color="auto"/>
              <w:bottom w:val="single" w:sz="8"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r>
      <w:tr w:rsidR="00A006A7" w:rsidRPr="007D050A" w:rsidTr="00D909F7">
        <w:trPr>
          <w:trHeight w:val="478"/>
        </w:trPr>
        <w:tc>
          <w:tcPr>
            <w:tcW w:w="2365" w:type="dxa"/>
            <w:tcBorders>
              <w:top w:val="single" w:sz="8" w:space="0" w:color="auto"/>
              <w:bottom w:val="single" w:sz="8" w:space="0" w:color="auto"/>
              <w:right w:val="single" w:sz="12" w:space="0" w:color="auto"/>
            </w:tcBorders>
          </w:tcPr>
          <w:p w:rsidR="00A006A7" w:rsidRPr="00445056" w:rsidRDefault="00A006A7" w:rsidP="00D909F7">
            <w:pPr>
              <w:spacing w:after="0" w:line="240" w:lineRule="auto"/>
              <w:jc w:val="center"/>
              <w:rPr>
                <w:rFonts w:ascii="Times New Roman" w:hAnsi="Times New Roman"/>
                <w:sz w:val="28"/>
                <w:szCs w:val="28"/>
                <w:lang w:val="ru-RU"/>
              </w:rPr>
            </w:pPr>
            <w:r w:rsidRPr="007D050A">
              <w:rPr>
                <w:rFonts w:ascii="Times New Roman" w:hAnsi="Times New Roman"/>
                <w:sz w:val="28"/>
                <w:szCs w:val="28"/>
              </w:rPr>
              <w:t xml:space="preserve">Группа «Улыбка» № 3 </w:t>
            </w:r>
          </w:p>
        </w:tc>
        <w:tc>
          <w:tcPr>
            <w:tcW w:w="846" w:type="dxa"/>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38,4%</w:t>
            </w:r>
          </w:p>
        </w:tc>
        <w:tc>
          <w:tcPr>
            <w:tcW w:w="986" w:type="dxa"/>
            <w:tcBorders>
              <w:top w:val="single" w:sz="8" w:space="0" w:color="auto"/>
              <w:bottom w:val="single" w:sz="8" w:space="0" w:color="auto"/>
              <w:right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47,2%</w:t>
            </w:r>
          </w:p>
        </w:tc>
        <w:tc>
          <w:tcPr>
            <w:tcW w:w="730"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14,4%</w:t>
            </w:r>
          </w:p>
        </w:tc>
        <w:tc>
          <w:tcPr>
            <w:tcW w:w="636" w:type="dxa"/>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22%</w:t>
            </w:r>
          </w:p>
        </w:tc>
        <w:tc>
          <w:tcPr>
            <w:tcW w:w="986" w:type="dxa"/>
            <w:tcBorders>
              <w:top w:val="single" w:sz="8" w:space="0" w:color="auto"/>
              <w:bottom w:val="single" w:sz="8" w:space="0" w:color="auto"/>
              <w:right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63,6%</w:t>
            </w:r>
          </w:p>
        </w:tc>
        <w:tc>
          <w:tcPr>
            <w:tcW w:w="986" w:type="dxa"/>
            <w:gridSpan w:val="2"/>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14,4%</w:t>
            </w:r>
          </w:p>
        </w:tc>
        <w:tc>
          <w:tcPr>
            <w:tcW w:w="986" w:type="dxa"/>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48%</w:t>
            </w:r>
          </w:p>
        </w:tc>
        <w:tc>
          <w:tcPr>
            <w:tcW w:w="986" w:type="dxa"/>
            <w:tcBorders>
              <w:top w:val="single" w:sz="8" w:space="0" w:color="auto"/>
              <w:bottom w:val="single" w:sz="8" w:space="0" w:color="auto"/>
              <w:right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47,2%</w:t>
            </w:r>
          </w:p>
        </w:tc>
        <w:tc>
          <w:tcPr>
            <w:tcW w:w="986"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4,8%</w:t>
            </w:r>
          </w:p>
        </w:tc>
        <w:tc>
          <w:tcPr>
            <w:tcW w:w="940" w:type="dxa"/>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33.6%</w:t>
            </w:r>
          </w:p>
        </w:tc>
        <w:tc>
          <w:tcPr>
            <w:tcW w:w="940" w:type="dxa"/>
            <w:tcBorders>
              <w:top w:val="single" w:sz="8" w:space="0" w:color="auto"/>
              <w:bottom w:val="single" w:sz="8" w:space="0" w:color="auto"/>
              <w:right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52%</w:t>
            </w:r>
          </w:p>
        </w:tc>
        <w:tc>
          <w:tcPr>
            <w:tcW w:w="940"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14,4%</w:t>
            </w:r>
          </w:p>
        </w:tc>
        <w:tc>
          <w:tcPr>
            <w:tcW w:w="800" w:type="dxa"/>
            <w:gridSpan w:val="2"/>
            <w:tcBorders>
              <w:top w:val="single" w:sz="8" w:space="0" w:color="auto"/>
              <w:left w:val="single" w:sz="12" w:space="0" w:color="auto"/>
              <w:bottom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28,8%</w:t>
            </w:r>
          </w:p>
        </w:tc>
        <w:tc>
          <w:tcPr>
            <w:tcW w:w="730" w:type="dxa"/>
            <w:tcBorders>
              <w:top w:val="single" w:sz="8" w:space="0" w:color="auto"/>
              <w:bottom w:val="single" w:sz="8" w:space="0" w:color="auto"/>
              <w:right w:val="single" w:sz="8" w:space="0" w:color="auto"/>
            </w:tcBorders>
          </w:tcPr>
          <w:p w:rsidR="00A006A7" w:rsidRPr="00D01988"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52%</w:t>
            </w:r>
          </w:p>
        </w:tc>
        <w:tc>
          <w:tcPr>
            <w:tcW w:w="940" w:type="dxa"/>
            <w:tcBorders>
              <w:top w:val="single" w:sz="8" w:space="0" w:color="auto"/>
              <w:left w:val="single" w:sz="8" w:space="0" w:color="auto"/>
              <w:bottom w:val="single" w:sz="8" w:space="0" w:color="auto"/>
            </w:tcBorders>
          </w:tcPr>
          <w:p w:rsidR="00A006A7" w:rsidRPr="002530C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19,2%</w:t>
            </w:r>
          </w:p>
        </w:tc>
      </w:tr>
      <w:tr w:rsidR="00A006A7" w:rsidRPr="007D050A" w:rsidTr="00D909F7">
        <w:trPr>
          <w:trHeight w:val="478"/>
        </w:trPr>
        <w:tc>
          <w:tcPr>
            <w:tcW w:w="2365" w:type="dxa"/>
            <w:tcBorders>
              <w:top w:val="single" w:sz="8" w:space="0" w:color="auto"/>
              <w:righ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Группа № 2 младшая «Ягодка»</w:t>
            </w:r>
          </w:p>
        </w:tc>
        <w:tc>
          <w:tcPr>
            <w:tcW w:w="846"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47%</w:t>
            </w:r>
          </w:p>
        </w:tc>
        <w:tc>
          <w:tcPr>
            <w:tcW w:w="986"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53%</w:t>
            </w:r>
          </w:p>
        </w:tc>
        <w:tc>
          <w:tcPr>
            <w:tcW w:w="730"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636"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23,5%</w:t>
            </w:r>
          </w:p>
        </w:tc>
        <w:tc>
          <w:tcPr>
            <w:tcW w:w="986"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53%</w:t>
            </w:r>
          </w:p>
        </w:tc>
        <w:tc>
          <w:tcPr>
            <w:tcW w:w="986" w:type="dxa"/>
            <w:gridSpan w:val="2"/>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23,5%</w:t>
            </w:r>
          </w:p>
        </w:tc>
        <w:tc>
          <w:tcPr>
            <w:tcW w:w="986"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53%</w:t>
            </w:r>
          </w:p>
        </w:tc>
        <w:tc>
          <w:tcPr>
            <w:tcW w:w="986"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47%</w:t>
            </w:r>
          </w:p>
        </w:tc>
        <w:tc>
          <w:tcPr>
            <w:tcW w:w="986"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47%</w:t>
            </w:r>
          </w:p>
        </w:tc>
        <w:tc>
          <w:tcPr>
            <w:tcW w:w="940"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53%</w:t>
            </w:r>
          </w:p>
        </w:tc>
        <w:tc>
          <w:tcPr>
            <w:tcW w:w="940"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800" w:type="dxa"/>
            <w:gridSpan w:val="2"/>
            <w:tcBorders>
              <w:top w:val="single" w:sz="8" w:space="0" w:color="auto"/>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53%</w:t>
            </w:r>
          </w:p>
        </w:tc>
        <w:tc>
          <w:tcPr>
            <w:tcW w:w="730" w:type="dxa"/>
            <w:tcBorders>
              <w:top w:val="single" w:sz="8" w:space="0" w:color="auto"/>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47%</w:t>
            </w:r>
          </w:p>
        </w:tc>
        <w:tc>
          <w:tcPr>
            <w:tcW w:w="940" w:type="dxa"/>
            <w:tcBorders>
              <w:top w:val="single" w:sz="8" w:space="0" w:color="auto"/>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r>
      <w:tr w:rsidR="00A006A7" w:rsidRPr="007D050A" w:rsidTr="00D909F7">
        <w:trPr>
          <w:trHeight w:val="427"/>
        </w:trPr>
        <w:tc>
          <w:tcPr>
            <w:tcW w:w="2365" w:type="dxa"/>
            <w:tcBorders>
              <w:right w:val="single" w:sz="12" w:space="0" w:color="auto"/>
            </w:tcBorders>
          </w:tcPr>
          <w:p w:rsidR="00A006A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Группа № 5 </w:t>
            </w:r>
          </w:p>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средняя «Верные друзья»</w:t>
            </w:r>
          </w:p>
        </w:tc>
        <w:tc>
          <w:tcPr>
            <w:tcW w:w="846"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50%</w:t>
            </w:r>
          </w:p>
        </w:tc>
        <w:tc>
          <w:tcPr>
            <w:tcW w:w="986"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50%</w:t>
            </w:r>
          </w:p>
        </w:tc>
        <w:tc>
          <w:tcPr>
            <w:tcW w:w="730"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636"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100%</w:t>
            </w:r>
          </w:p>
        </w:tc>
        <w:tc>
          <w:tcPr>
            <w:tcW w:w="986" w:type="dxa"/>
            <w:gridSpan w:val="2"/>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86"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42%</w:t>
            </w:r>
          </w:p>
        </w:tc>
        <w:tc>
          <w:tcPr>
            <w:tcW w:w="986"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58%</w:t>
            </w:r>
          </w:p>
        </w:tc>
        <w:tc>
          <w:tcPr>
            <w:tcW w:w="986"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940" w:type="dxa"/>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25%</w:t>
            </w:r>
          </w:p>
        </w:tc>
        <w:tc>
          <w:tcPr>
            <w:tcW w:w="940"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75%</w:t>
            </w:r>
          </w:p>
        </w:tc>
        <w:tc>
          <w:tcPr>
            <w:tcW w:w="940"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800" w:type="dxa"/>
            <w:gridSpan w:val="2"/>
            <w:tcBorders>
              <w:left w:val="single" w:sz="12"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70%</w:t>
            </w:r>
          </w:p>
        </w:tc>
        <w:tc>
          <w:tcPr>
            <w:tcW w:w="730" w:type="dxa"/>
            <w:tcBorders>
              <w:righ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30%</w:t>
            </w:r>
          </w:p>
        </w:tc>
        <w:tc>
          <w:tcPr>
            <w:tcW w:w="940" w:type="dxa"/>
            <w:tcBorders>
              <w:left w:val="single" w:sz="8" w:space="0" w:color="auto"/>
            </w:tcBorders>
          </w:tcPr>
          <w:p w:rsidR="00A006A7" w:rsidRPr="00CA5C6A"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r>
      <w:tr w:rsidR="00A006A7" w:rsidRPr="008A4137" w:rsidTr="00D909F7">
        <w:trPr>
          <w:trHeight w:val="420"/>
        </w:trPr>
        <w:tc>
          <w:tcPr>
            <w:tcW w:w="2365" w:type="dxa"/>
            <w:tcBorders>
              <w:right w:val="single" w:sz="12" w:space="0" w:color="auto"/>
            </w:tcBorders>
          </w:tcPr>
          <w:p w:rsidR="00A006A7"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Группа № 4 «Веснушки»</w:t>
            </w:r>
          </w:p>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старшая</w:t>
            </w:r>
          </w:p>
        </w:tc>
        <w:tc>
          <w:tcPr>
            <w:tcW w:w="846"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31,5%</w:t>
            </w:r>
          </w:p>
        </w:tc>
        <w:tc>
          <w:tcPr>
            <w:tcW w:w="986"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56,5%</w:t>
            </w:r>
          </w:p>
        </w:tc>
        <w:tc>
          <w:tcPr>
            <w:tcW w:w="730"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c>
          <w:tcPr>
            <w:tcW w:w="636"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25%</w:t>
            </w:r>
          </w:p>
        </w:tc>
        <w:tc>
          <w:tcPr>
            <w:tcW w:w="986"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62,5%</w:t>
            </w:r>
          </w:p>
        </w:tc>
        <w:tc>
          <w:tcPr>
            <w:tcW w:w="986" w:type="dxa"/>
            <w:gridSpan w:val="2"/>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12,5%</w:t>
            </w:r>
          </w:p>
        </w:tc>
        <w:tc>
          <w:tcPr>
            <w:tcW w:w="986"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37,5%</w:t>
            </w:r>
          </w:p>
        </w:tc>
        <w:tc>
          <w:tcPr>
            <w:tcW w:w="986"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56,5%</w:t>
            </w:r>
          </w:p>
        </w:tc>
        <w:tc>
          <w:tcPr>
            <w:tcW w:w="986"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c>
          <w:tcPr>
            <w:tcW w:w="940" w:type="dxa"/>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25%</w:t>
            </w:r>
          </w:p>
        </w:tc>
        <w:tc>
          <w:tcPr>
            <w:tcW w:w="940"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69%</w:t>
            </w:r>
          </w:p>
        </w:tc>
        <w:tc>
          <w:tcPr>
            <w:tcW w:w="940"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c>
          <w:tcPr>
            <w:tcW w:w="800" w:type="dxa"/>
            <w:gridSpan w:val="2"/>
            <w:tcBorders>
              <w:lef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25%</w:t>
            </w:r>
          </w:p>
        </w:tc>
        <w:tc>
          <w:tcPr>
            <w:tcW w:w="730" w:type="dxa"/>
            <w:tcBorders>
              <w:righ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62,5%</w:t>
            </w:r>
          </w:p>
        </w:tc>
        <w:tc>
          <w:tcPr>
            <w:tcW w:w="940" w:type="dxa"/>
            <w:tcBorders>
              <w:left w:val="single" w:sz="8"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t>12,5%</w:t>
            </w:r>
          </w:p>
        </w:tc>
      </w:tr>
      <w:tr w:rsidR="00A006A7" w:rsidRPr="008A4137" w:rsidTr="00D909F7">
        <w:trPr>
          <w:trHeight w:val="407"/>
        </w:trPr>
        <w:tc>
          <w:tcPr>
            <w:tcW w:w="2365" w:type="dxa"/>
            <w:tcBorders>
              <w:top w:val="single" w:sz="4" w:space="0" w:color="auto"/>
              <w:righ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846"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730" w:type="dxa"/>
            <w:tcBorders>
              <w:left w:val="single" w:sz="8" w:space="0" w:color="auto"/>
            </w:tcBorders>
          </w:tcPr>
          <w:p w:rsidR="00A006A7" w:rsidRPr="008A4137" w:rsidRDefault="00A006A7" w:rsidP="00D909F7">
            <w:pPr>
              <w:spacing w:after="0" w:line="240" w:lineRule="auto"/>
              <w:rPr>
                <w:rFonts w:ascii="Times New Roman" w:hAnsi="Times New Roman"/>
                <w:sz w:val="28"/>
                <w:szCs w:val="28"/>
                <w:lang w:val="ru-RU"/>
              </w:rPr>
            </w:pPr>
          </w:p>
        </w:tc>
        <w:tc>
          <w:tcPr>
            <w:tcW w:w="636"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gridSpan w:val="2"/>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86" w:type="dxa"/>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800" w:type="dxa"/>
            <w:gridSpan w:val="2"/>
            <w:tcBorders>
              <w:left w:val="single" w:sz="12"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730" w:type="dxa"/>
            <w:tcBorders>
              <w:righ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c>
          <w:tcPr>
            <w:tcW w:w="940" w:type="dxa"/>
            <w:tcBorders>
              <w:left w:val="single" w:sz="8" w:space="0" w:color="auto"/>
            </w:tcBorders>
          </w:tcPr>
          <w:p w:rsidR="00A006A7" w:rsidRPr="008A4137" w:rsidRDefault="00A006A7" w:rsidP="00D909F7">
            <w:pPr>
              <w:spacing w:after="0" w:line="240" w:lineRule="auto"/>
              <w:jc w:val="center"/>
              <w:rPr>
                <w:rFonts w:ascii="Times New Roman" w:hAnsi="Times New Roman"/>
                <w:sz w:val="28"/>
                <w:szCs w:val="28"/>
                <w:lang w:val="ru-RU"/>
              </w:rPr>
            </w:pPr>
          </w:p>
        </w:tc>
      </w:tr>
      <w:tr w:rsidR="00A006A7" w:rsidRPr="00711D15" w:rsidTr="00D909F7">
        <w:trPr>
          <w:trHeight w:val="810"/>
        </w:trPr>
        <w:tc>
          <w:tcPr>
            <w:tcW w:w="2365" w:type="dxa"/>
            <w:tcBorders>
              <w:top w:val="single" w:sz="12" w:space="0" w:color="auto"/>
              <w:right w:val="single" w:sz="12" w:space="0" w:color="auto"/>
            </w:tcBorders>
          </w:tcPr>
          <w:p w:rsidR="00A006A7" w:rsidRPr="000762AB" w:rsidRDefault="00A006A7" w:rsidP="00D909F7">
            <w:pPr>
              <w:spacing w:after="0" w:line="240" w:lineRule="auto"/>
              <w:jc w:val="center"/>
              <w:rPr>
                <w:rFonts w:ascii="Times New Roman" w:hAnsi="Times New Roman"/>
                <w:sz w:val="28"/>
                <w:szCs w:val="28"/>
                <w:lang w:val="ru-RU"/>
              </w:rPr>
            </w:pPr>
            <w:r>
              <w:rPr>
                <w:rFonts w:ascii="Times New Roman" w:hAnsi="Times New Roman"/>
                <w:sz w:val="28"/>
                <w:szCs w:val="28"/>
                <w:lang w:val="ru-RU"/>
              </w:rPr>
              <w:lastRenderedPageBreak/>
              <w:t>ВСЕГО:</w:t>
            </w:r>
          </w:p>
        </w:tc>
        <w:tc>
          <w:tcPr>
            <w:tcW w:w="846"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37%</w:t>
            </w:r>
          </w:p>
        </w:tc>
        <w:tc>
          <w:tcPr>
            <w:tcW w:w="986"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58,6%</w:t>
            </w:r>
          </w:p>
        </w:tc>
        <w:tc>
          <w:tcPr>
            <w:tcW w:w="730"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4,4%</w:t>
            </w:r>
          </w:p>
        </w:tc>
        <w:tc>
          <w:tcPr>
            <w:tcW w:w="636"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16,5%</w:t>
            </w:r>
          </w:p>
        </w:tc>
        <w:tc>
          <w:tcPr>
            <w:tcW w:w="986"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71,4%1</w:t>
            </w:r>
          </w:p>
        </w:tc>
        <w:tc>
          <w:tcPr>
            <w:tcW w:w="986" w:type="dxa"/>
            <w:gridSpan w:val="2"/>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12%</w:t>
            </w:r>
          </w:p>
        </w:tc>
        <w:tc>
          <w:tcPr>
            <w:tcW w:w="986"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42%</w:t>
            </w:r>
          </w:p>
        </w:tc>
        <w:tc>
          <w:tcPr>
            <w:tcW w:w="986"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56,2%</w:t>
            </w:r>
          </w:p>
        </w:tc>
        <w:tc>
          <w:tcPr>
            <w:tcW w:w="986"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1,8%</w:t>
            </w:r>
          </w:p>
        </w:tc>
        <w:tc>
          <w:tcPr>
            <w:tcW w:w="940" w:type="dxa"/>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26,6%</w:t>
            </w:r>
          </w:p>
        </w:tc>
        <w:tc>
          <w:tcPr>
            <w:tcW w:w="940"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70%</w:t>
            </w:r>
          </w:p>
        </w:tc>
        <w:tc>
          <w:tcPr>
            <w:tcW w:w="940"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3,4%</w:t>
            </w:r>
          </w:p>
        </w:tc>
        <w:tc>
          <w:tcPr>
            <w:tcW w:w="800" w:type="dxa"/>
            <w:gridSpan w:val="2"/>
            <w:tcBorders>
              <w:top w:val="single" w:sz="12" w:space="0" w:color="auto"/>
              <w:left w:val="single" w:sz="12" w:space="0" w:color="auto"/>
            </w:tcBorders>
          </w:tcPr>
          <w:p w:rsidR="00A006A7" w:rsidRPr="00653DFA" w:rsidRDefault="00A006A7" w:rsidP="00D909F7">
            <w:pPr>
              <w:rPr>
                <w:sz w:val="24"/>
                <w:szCs w:val="24"/>
                <w:lang w:val="ru-RU"/>
              </w:rPr>
            </w:pPr>
            <w:r>
              <w:rPr>
                <w:sz w:val="24"/>
                <w:szCs w:val="24"/>
                <w:lang w:val="ru-RU"/>
              </w:rPr>
              <w:t>41,3%</w:t>
            </w:r>
          </w:p>
        </w:tc>
        <w:tc>
          <w:tcPr>
            <w:tcW w:w="730" w:type="dxa"/>
            <w:tcBorders>
              <w:top w:val="single" w:sz="12" w:space="0" w:color="auto"/>
              <w:right w:val="single" w:sz="8" w:space="0" w:color="auto"/>
            </w:tcBorders>
          </w:tcPr>
          <w:p w:rsidR="00A006A7" w:rsidRPr="00653DFA" w:rsidRDefault="00A006A7" w:rsidP="00D909F7">
            <w:pPr>
              <w:rPr>
                <w:sz w:val="24"/>
                <w:szCs w:val="24"/>
                <w:lang w:val="ru-RU"/>
              </w:rPr>
            </w:pPr>
            <w:r>
              <w:rPr>
                <w:sz w:val="24"/>
                <w:szCs w:val="24"/>
                <w:lang w:val="ru-RU"/>
              </w:rPr>
              <w:t>53,4%</w:t>
            </w:r>
          </w:p>
        </w:tc>
        <w:tc>
          <w:tcPr>
            <w:tcW w:w="940" w:type="dxa"/>
            <w:tcBorders>
              <w:top w:val="single" w:sz="12" w:space="0" w:color="auto"/>
              <w:left w:val="single" w:sz="8" w:space="0" w:color="auto"/>
            </w:tcBorders>
          </w:tcPr>
          <w:p w:rsidR="00A006A7" w:rsidRPr="00653DFA" w:rsidRDefault="00A006A7" w:rsidP="00D909F7">
            <w:pPr>
              <w:rPr>
                <w:sz w:val="24"/>
                <w:szCs w:val="24"/>
                <w:lang w:val="ru-RU"/>
              </w:rPr>
            </w:pPr>
            <w:r>
              <w:rPr>
                <w:sz w:val="24"/>
                <w:szCs w:val="24"/>
                <w:lang w:val="ru-RU"/>
              </w:rPr>
              <w:t>5,3%</w:t>
            </w:r>
          </w:p>
        </w:tc>
      </w:tr>
    </w:tbl>
    <w:p w:rsidR="00A006A7" w:rsidRDefault="00A006A7" w:rsidP="00A006A7">
      <w:pPr>
        <w:spacing w:after="0" w:line="240" w:lineRule="auto"/>
        <w:rPr>
          <w:rFonts w:ascii="Times New Roman" w:hAnsi="Times New Roman"/>
          <w:b/>
          <w:sz w:val="28"/>
          <w:szCs w:val="28"/>
          <w:lang w:val="ru-RU"/>
        </w:rPr>
      </w:pPr>
      <w:r w:rsidRPr="00653DFA">
        <w:rPr>
          <w:rFonts w:ascii="Times New Roman" w:hAnsi="Times New Roman"/>
          <w:b/>
          <w:sz w:val="28"/>
          <w:szCs w:val="28"/>
          <w:lang w:val="ru-RU"/>
        </w:rPr>
        <w:t xml:space="preserve">Средний показатель –   высокий </w:t>
      </w:r>
      <w:r>
        <w:rPr>
          <w:rFonts w:ascii="Times New Roman" w:hAnsi="Times New Roman"/>
          <w:b/>
          <w:sz w:val="28"/>
          <w:szCs w:val="28"/>
          <w:lang w:val="ru-RU"/>
        </w:rPr>
        <w:t>32,6%</w:t>
      </w:r>
      <w:r w:rsidRPr="00653DFA">
        <w:rPr>
          <w:rFonts w:ascii="Times New Roman" w:hAnsi="Times New Roman"/>
          <w:b/>
          <w:sz w:val="28"/>
          <w:szCs w:val="28"/>
          <w:lang w:val="ru-RU"/>
        </w:rPr>
        <w:t xml:space="preserve">    </w:t>
      </w:r>
      <w:r>
        <w:rPr>
          <w:rFonts w:ascii="Times New Roman" w:hAnsi="Times New Roman"/>
          <w:b/>
          <w:sz w:val="28"/>
          <w:szCs w:val="28"/>
          <w:lang w:val="ru-RU"/>
        </w:rPr>
        <w:t xml:space="preserve"> </w:t>
      </w:r>
      <w:r w:rsidRPr="00653DFA">
        <w:rPr>
          <w:rFonts w:ascii="Times New Roman" w:hAnsi="Times New Roman"/>
          <w:b/>
          <w:sz w:val="28"/>
          <w:szCs w:val="28"/>
          <w:lang w:val="ru-RU"/>
        </w:rPr>
        <w:t xml:space="preserve">  средний  </w:t>
      </w:r>
      <w:r>
        <w:rPr>
          <w:rFonts w:ascii="Times New Roman" w:hAnsi="Times New Roman"/>
          <w:b/>
          <w:sz w:val="28"/>
          <w:szCs w:val="28"/>
          <w:lang w:val="ru-RU"/>
        </w:rPr>
        <w:t xml:space="preserve"> 40,5</w:t>
      </w:r>
      <w:r w:rsidRPr="00653DFA">
        <w:rPr>
          <w:rFonts w:ascii="Times New Roman" w:hAnsi="Times New Roman"/>
          <w:b/>
          <w:sz w:val="28"/>
          <w:szCs w:val="28"/>
          <w:lang w:val="ru-RU"/>
        </w:rPr>
        <w:t xml:space="preserve">  %,   низкий   </w:t>
      </w:r>
      <w:r>
        <w:rPr>
          <w:rFonts w:ascii="Times New Roman" w:hAnsi="Times New Roman"/>
          <w:b/>
          <w:sz w:val="28"/>
          <w:szCs w:val="28"/>
          <w:lang w:val="ru-RU"/>
        </w:rPr>
        <w:t>26,9</w:t>
      </w:r>
      <w:r w:rsidRPr="00653DFA">
        <w:rPr>
          <w:rFonts w:ascii="Times New Roman" w:hAnsi="Times New Roman"/>
          <w:b/>
          <w:sz w:val="28"/>
          <w:szCs w:val="28"/>
          <w:lang w:val="ru-RU"/>
        </w:rPr>
        <w:t xml:space="preserve"> </w:t>
      </w:r>
      <w:r>
        <w:rPr>
          <w:rFonts w:ascii="Times New Roman" w:hAnsi="Times New Roman"/>
          <w:b/>
          <w:sz w:val="28"/>
          <w:szCs w:val="28"/>
          <w:lang w:val="ru-RU"/>
        </w:rPr>
        <w:t xml:space="preserve"> </w:t>
      </w:r>
      <w:r w:rsidRPr="00653DFA">
        <w:rPr>
          <w:rFonts w:ascii="Times New Roman" w:hAnsi="Times New Roman"/>
          <w:b/>
          <w:sz w:val="28"/>
          <w:szCs w:val="28"/>
          <w:lang w:val="ru-RU"/>
        </w:rPr>
        <w:t xml:space="preserve"> %</w:t>
      </w:r>
    </w:p>
    <w:p w:rsidR="00A006A7" w:rsidRDefault="00A006A7" w:rsidP="00A006A7">
      <w:pPr>
        <w:spacing w:after="0" w:line="240" w:lineRule="auto"/>
        <w:rPr>
          <w:rFonts w:ascii="Times New Roman" w:hAnsi="Times New Roman"/>
          <w:b/>
          <w:sz w:val="28"/>
          <w:szCs w:val="28"/>
          <w:lang w:val="ru-RU"/>
        </w:rPr>
      </w:pPr>
    </w:p>
    <w:p w:rsidR="00A006A7" w:rsidRPr="00182E89" w:rsidRDefault="00A006A7" w:rsidP="00A006A7">
      <w:pPr>
        <w:rPr>
          <w:rFonts w:ascii="Times New Roman" w:hAnsi="Times New Roman"/>
          <w:b/>
          <w:sz w:val="36"/>
          <w:lang w:val="ru-RU"/>
        </w:rPr>
      </w:pPr>
      <w:r w:rsidRPr="00182E89">
        <w:rPr>
          <w:rFonts w:ascii="Times New Roman" w:hAnsi="Times New Roman"/>
          <w:b/>
          <w:sz w:val="36"/>
          <w:lang w:val="ru-RU"/>
        </w:rPr>
        <w:t xml:space="preserve">Аналитическая справка по результатам мониторинга детей 2 младшей группы </w:t>
      </w:r>
    </w:p>
    <w:p w:rsidR="00A006A7" w:rsidRPr="00182E89" w:rsidRDefault="00A006A7" w:rsidP="00A006A7">
      <w:pPr>
        <w:rPr>
          <w:rFonts w:ascii="Times New Roman" w:hAnsi="Times New Roman"/>
          <w:sz w:val="28"/>
          <w:szCs w:val="28"/>
          <w:lang w:val="ru-RU"/>
        </w:rPr>
      </w:pPr>
      <w:r w:rsidRPr="00182E89">
        <w:rPr>
          <w:rFonts w:ascii="Times New Roman" w:hAnsi="Times New Roman"/>
          <w:b/>
          <w:sz w:val="36"/>
          <w:lang w:val="ru-RU"/>
        </w:rPr>
        <w:t xml:space="preserve">                                 «Солнышко» на 2019-2020 уч. год. (конец года)  </w:t>
      </w:r>
    </w:p>
    <w:p w:rsidR="00A006A7" w:rsidRPr="00182E89" w:rsidRDefault="00A006A7" w:rsidP="00A006A7">
      <w:pPr>
        <w:rPr>
          <w:rFonts w:ascii="Times New Roman" w:hAnsi="Times New Roman"/>
          <w:sz w:val="28"/>
          <w:lang w:val="ru-RU"/>
        </w:rPr>
      </w:pPr>
      <w:r w:rsidRPr="00182E89">
        <w:rPr>
          <w:rFonts w:ascii="Times New Roman" w:hAnsi="Times New Roman"/>
          <w:sz w:val="28"/>
          <w:szCs w:val="28"/>
          <w:lang w:val="ru-RU"/>
        </w:rPr>
        <w:t>Анализируя итоги мониторинга детского развития по всем образовательным областям на конец 2019-2020 уч. года, мы получили следующие результаты: высокий уровень - 0%(0 человек), средний уровень – 100%</w:t>
      </w:r>
      <w:r w:rsidRPr="00182E89">
        <w:rPr>
          <w:rFonts w:ascii="Times New Roman" w:hAnsi="Times New Roman"/>
          <w:sz w:val="28"/>
          <w:lang w:val="ru-RU"/>
        </w:rPr>
        <w:t>(8 человек), низкий уровень - 0%</w:t>
      </w:r>
      <w:r w:rsidRPr="00182E89">
        <w:rPr>
          <w:rFonts w:ascii="Times New Roman" w:hAnsi="Times New Roman"/>
          <w:sz w:val="28"/>
          <w:szCs w:val="28"/>
          <w:lang w:val="ru-RU"/>
        </w:rPr>
        <w:t>(0 человек)</w:t>
      </w:r>
      <w:r w:rsidRPr="00182E89">
        <w:rPr>
          <w:rFonts w:ascii="Times New Roman" w:hAnsi="Times New Roman"/>
          <w:sz w:val="28"/>
          <w:lang w:val="ru-RU"/>
        </w:rPr>
        <w:t>.</w:t>
      </w:r>
      <w:r w:rsidRPr="00182E89">
        <w:rPr>
          <w:rFonts w:ascii="Times New Roman" w:hAnsi="Times New Roman"/>
          <w:sz w:val="36"/>
          <w:lang w:val="ru-RU"/>
        </w:rPr>
        <w:t xml:space="preserve"> </w:t>
      </w:r>
    </w:p>
    <w:tbl>
      <w:tblPr>
        <w:tblStyle w:val="a5"/>
        <w:tblW w:w="0" w:type="auto"/>
        <w:tblLook w:val="04A0"/>
      </w:tblPr>
      <w:tblGrid>
        <w:gridCol w:w="2321"/>
        <w:gridCol w:w="2373"/>
        <w:gridCol w:w="2344"/>
        <w:gridCol w:w="2326"/>
        <w:gridCol w:w="2539"/>
        <w:gridCol w:w="2374"/>
      </w:tblGrid>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Уровни</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Художественно-</w:t>
            </w:r>
          </w:p>
          <w:p w:rsidR="00A006A7" w:rsidRDefault="00A006A7" w:rsidP="00D909F7">
            <w:pPr>
              <w:spacing w:line="240" w:lineRule="auto"/>
              <w:rPr>
                <w:rFonts w:ascii="Times New Roman" w:hAnsi="Times New Roman"/>
                <w:b/>
                <w:sz w:val="28"/>
              </w:rPr>
            </w:pPr>
            <w:r>
              <w:rPr>
                <w:rFonts w:ascii="Times New Roman" w:hAnsi="Times New Roman"/>
                <w:b/>
                <w:sz w:val="28"/>
              </w:rPr>
              <w:t>эстетическое</w:t>
            </w:r>
          </w:p>
          <w:p w:rsidR="00A006A7" w:rsidRDefault="00A006A7" w:rsidP="00D909F7">
            <w:pPr>
              <w:spacing w:line="240" w:lineRule="auto"/>
              <w:rPr>
                <w:rFonts w:ascii="Times New Roman" w:hAnsi="Times New Roman"/>
                <w:b/>
                <w:sz w:val="28"/>
              </w:rPr>
            </w:pPr>
            <w:r>
              <w:rPr>
                <w:rFonts w:ascii="Times New Roman" w:hAnsi="Times New Roman"/>
                <w:b/>
                <w:sz w:val="28"/>
              </w:rPr>
              <w:t>развитие</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Физическое развитие</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Речевое развитие</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Социально-</w:t>
            </w:r>
          </w:p>
          <w:p w:rsidR="00A006A7" w:rsidRDefault="00A006A7" w:rsidP="00D909F7">
            <w:pPr>
              <w:spacing w:line="240" w:lineRule="auto"/>
              <w:rPr>
                <w:rFonts w:ascii="Times New Roman" w:hAnsi="Times New Roman"/>
                <w:b/>
                <w:sz w:val="28"/>
              </w:rPr>
            </w:pPr>
            <w:r>
              <w:rPr>
                <w:rFonts w:ascii="Times New Roman" w:hAnsi="Times New Roman"/>
                <w:b/>
                <w:sz w:val="28"/>
              </w:rPr>
              <w:t>коммуникативное</w:t>
            </w:r>
          </w:p>
          <w:p w:rsidR="00A006A7" w:rsidRDefault="00A006A7" w:rsidP="00D909F7">
            <w:pPr>
              <w:spacing w:line="240" w:lineRule="auto"/>
              <w:rPr>
                <w:rFonts w:ascii="Times New Roman" w:hAnsi="Times New Roman"/>
                <w:b/>
                <w:sz w:val="28"/>
              </w:rPr>
            </w:pPr>
            <w:r>
              <w:rPr>
                <w:rFonts w:ascii="Times New Roman" w:hAnsi="Times New Roman"/>
                <w:b/>
                <w:sz w:val="28"/>
              </w:rPr>
              <w:t>развитие</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Познавательное развитие</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Высокий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12%</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Средний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100%</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100%</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75%</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100%</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88%</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Низкий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25%</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r>
    </w:tbl>
    <w:p w:rsidR="00A006A7" w:rsidRDefault="00A006A7" w:rsidP="00A006A7">
      <w:pPr>
        <w:rPr>
          <w:rFonts w:ascii="Times New Roman" w:hAnsi="Times New Roman"/>
          <w:sz w:val="28"/>
        </w:rPr>
      </w:pPr>
    </w:p>
    <w:p w:rsidR="00A006A7" w:rsidRPr="00182E89" w:rsidRDefault="00A006A7" w:rsidP="00A006A7">
      <w:pPr>
        <w:rPr>
          <w:rFonts w:ascii="Times New Roman" w:hAnsi="Times New Roman"/>
          <w:sz w:val="28"/>
          <w:lang w:val="ru-RU"/>
        </w:rPr>
      </w:pPr>
      <w:r w:rsidRPr="00182E89">
        <w:rPr>
          <w:rFonts w:ascii="Times New Roman" w:hAnsi="Times New Roman"/>
          <w:sz w:val="28"/>
          <w:lang w:val="ru-RU"/>
        </w:rPr>
        <w:t>Мы считаем, что причиной данного результата являются:</w:t>
      </w:r>
    </w:p>
    <w:p w:rsidR="00A006A7" w:rsidRPr="00182E89" w:rsidRDefault="00A006A7" w:rsidP="00A006A7">
      <w:pPr>
        <w:numPr>
          <w:ilvl w:val="0"/>
          <w:numId w:val="4"/>
        </w:numPr>
        <w:spacing w:after="160"/>
        <w:rPr>
          <w:rFonts w:ascii="Times New Roman" w:hAnsi="Times New Roman"/>
          <w:sz w:val="24"/>
          <w:lang w:val="ru-RU"/>
        </w:rPr>
      </w:pPr>
      <w:r w:rsidRPr="00182E89">
        <w:rPr>
          <w:rFonts w:ascii="Times New Roman" w:hAnsi="Times New Roman"/>
          <w:sz w:val="28"/>
          <w:lang w:val="ru-RU"/>
        </w:rPr>
        <w:t>Некоторые дети</w:t>
      </w:r>
      <w:bookmarkStart w:id="0" w:name="_GoBack"/>
      <w:bookmarkEnd w:id="0"/>
      <w:r w:rsidRPr="00182E89">
        <w:rPr>
          <w:rFonts w:ascii="Times New Roman" w:hAnsi="Times New Roman"/>
          <w:sz w:val="28"/>
          <w:lang w:val="ru-RU"/>
        </w:rPr>
        <w:t xml:space="preserve"> имеют дефекты речи.</w:t>
      </w:r>
    </w:p>
    <w:p w:rsidR="00A006A7" w:rsidRPr="00182E89" w:rsidRDefault="00A006A7" w:rsidP="00A006A7">
      <w:pPr>
        <w:numPr>
          <w:ilvl w:val="0"/>
          <w:numId w:val="4"/>
        </w:numPr>
        <w:spacing w:after="160"/>
        <w:rPr>
          <w:rFonts w:ascii="Times New Roman" w:hAnsi="Times New Roman"/>
          <w:sz w:val="24"/>
          <w:lang w:val="ru-RU"/>
        </w:rPr>
      </w:pPr>
      <w:r w:rsidRPr="00182E89">
        <w:rPr>
          <w:rFonts w:ascii="Times New Roman" w:hAnsi="Times New Roman"/>
          <w:sz w:val="28"/>
          <w:lang w:val="ru-RU"/>
        </w:rPr>
        <w:t xml:space="preserve">Отсутствие должного внимания со стороны родителей к образовательному и воспитательному процессу в ДОУ и дома. </w:t>
      </w:r>
    </w:p>
    <w:p w:rsidR="00A006A7" w:rsidRPr="00182E89" w:rsidRDefault="00A006A7" w:rsidP="00A006A7">
      <w:pPr>
        <w:numPr>
          <w:ilvl w:val="0"/>
          <w:numId w:val="4"/>
        </w:numPr>
        <w:spacing w:after="160"/>
        <w:rPr>
          <w:rFonts w:ascii="Times New Roman" w:hAnsi="Times New Roman"/>
          <w:sz w:val="24"/>
          <w:lang w:val="ru-RU"/>
        </w:rPr>
      </w:pPr>
      <w:r w:rsidRPr="00182E89">
        <w:rPr>
          <w:rFonts w:ascii="Times New Roman" w:hAnsi="Times New Roman"/>
          <w:sz w:val="28"/>
          <w:lang w:val="ru-RU"/>
        </w:rPr>
        <w:t>Не у всех детей сформирован должный уровень познавательного интереса.</w:t>
      </w:r>
    </w:p>
    <w:p w:rsidR="00A006A7" w:rsidRPr="00182E89" w:rsidRDefault="00A006A7" w:rsidP="00A006A7">
      <w:pPr>
        <w:rPr>
          <w:rFonts w:ascii="Times New Roman" w:hAnsi="Times New Roman"/>
          <w:sz w:val="28"/>
          <w:lang w:val="ru-RU"/>
        </w:rPr>
      </w:pPr>
      <w:r w:rsidRPr="00182E89">
        <w:rPr>
          <w:rFonts w:ascii="Times New Roman" w:hAnsi="Times New Roman"/>
          <w:sz w:val="28"/>
          <w:lang w:val="ru-RU"/>
        </w:rPr>
        <w:lastRenderedPageBreak/>
        <w:t xml:space="preserve">       Опираясь на данные результаты, в 2020-2021 учебном году нами будут сформированы подгруппы детей для оптимизации работы в различных видах деятельности по всем образовательным областям с учётом индивидуальных особенностей. Выбраны оптимальные формы и методы работы с детьми, особое внимание будет уделяться индивидуальной работе, привлечению родителей к совместному развитию детей.</w:t>
      </w:r>
    </w:p>
    <w:p w:rsidR="00A006A7" w:rsidRPr="00182E89" w:rsidRDefault="00A006A7" w:rsidP="00A006A7">
      <w:pPr>
        <w:rPr>
          <w:lang w:val="ru-RU"/>
        </w:rPr>
      </w:pPr>
    </w:p>
    <w:p w:rsidR="00A006A7" w:rsidRPr="00182E89" w:rsidRDefault="00A006A7" w:rsidP="00A006A7">
      <w:pPr>
        <w:rPr>
          <w:rFonts w:ascii="Times New Roman" w:hAnsi="Times New Roman"/>
          <w:b/>
          <w:sz w:val="36"/>
          <w:lang w:val="ru-RU"/>
        </w:rPr>
      </w:pPr>
      <w:r w:rsidRPr="00182E89">
        <w:rPr>
          <w:rFonts w:ascii="Times New Roman" w:hAnsi="Times New Roman"/>
          <w:b/>
          <w:sz w:val="36"/>
          <w:lang w:val="ru-RU"/>
        </w:rPr>
        <w:t xml:space="preserve">Аналитическая справка по результатам мониторинга детей средней группы </w:t>
      </w:r>
    </w:p>
    <w:p w:rsidR="00A006A7" w:rsidRPr="00182E89" w:rsidRDefault="00A006A7" w:rsidP="00A006A7">
      <w:pPr>
        <w:rPr>
          <w:rFonts w:ascii="Times New Roman" w:hAnsi="Times New Roman"/>
          <w:sz w:val="28"/>
          <w:szCs w:val="28"/>
          <w:lang w:val="ru-RU"/>
        </w:rPr>
      </w:pPr>
      <w:r w:rsidRPr="00182E89">
        <w:rPr>
          <w:rFonts w:ascii="Times New Roman" w:hAnsi="Times New Roman"/>
          <w:b/>
          <w:sz w:val="36"/>
          <w:lang w:val="ru-RU"/>
        </w:rPr>
        <w:t xml:space="preserve">                                 «Солнышко» на 2019-2020 уч. год. (конец года)  </w:t>
      </w:r>
    </w:p>
    <w:p w:rsidR="00A006A7" w:rsidRPr="00182E89" w:rsidRDefault="00A006A7" w:rsidP="00A006A7">
      <w:pPr>
        <w:rPr>
          <w:rFonts w:ascii="Times New Roman" w:hAnsi="Times New Roman"/>
          <w:sz w:val="28"/>
          <w:lang w:val="ru-RU"/>
        </w:rPr>
      </w:pPr>
      <w:r w:rsidRPr="00182E89">
        <w:rPr>
          <w:rFonts w:ascii="Times New Roman" w:hAnsi="Times New Roman"/>
          <w:sz w:val="28"/>
          <w:szCs w:val="28"/>
          <w:lang w:val="ru-RU"/>
        </w:rPr>
        <w:t>Анализируя итоги мониторинга детского развития по всем образовательным областям на конец 2019-2020 уч. года, мы получили следующие результаты: высокий уровень - 43%(3 человека), средний уровень – 57%</w:t>
      </w:r>
      <w:r w:rsidRPr="00182E89">
        <w:rPr>
          <w:rFonts w:ascii="Times New Roman" w:hAnsi="Times New Roman"/>
          <w:sz w:val="28"/>
          <w:lang w:val="ru-RU"/>
        </w:rPr>
        <w:t>(4 человека), низкий уровень - 0%</w:t>
      </w:r>
      <w:r w:rsidRPr="00182E89">
        <w:rPr>
          <w:rFonts w:ascii="Times New Roman" w:hAnsi="Times New Roman"/>
          <w:sz w:val="28"/>
          <w:szCs w:val="28"/>
          <w:lang w:val="ru-RU"/>
        </w:rPr>
        <w:t>(0 человек)</w:t>
      </w:r>
      <w:r w:rsidRPr="00182E89">
        <w:rPr>
          <w:rFonts w:ascii="Times New Roman" w:hAnsi="Times New Roman"/>
          <w:sz w:val="28"/>
          <w:lang w:val="ru-RU"/>
        </w:rPr>
        <w:t>.</w:t>
      </w:r>
      <w:r w:rsidRPr="00182E89">
        <w:rPr>
          <w:rFonts w:ascii="Times New Roman" w:hAnsi="Times New Roman"/>
          <w:sz w:val="36"/>
          <w:lang w:val="ru-RU"/>
        </w:rPr>
        <w:t xml:space="preserve"> </w:t>
      </w:r>
    </w:p>
    <w:tbl>
      <w:tblPr>
        <w:tblStyle w:val="a5"/>
        <w:tblW w:w="0" w:type="auto"/>
        <w:tblLook w:val="04A0"/>
      </w:tblPr>
      <w:tblGrid>
        <w:gridCol w:w="2321"/>
        <w:gridCol w:w="2373"/>
        <w:gridCol w:w="2344"/>
        <w:gridCol w:w="2326"/>
        <w:gridCol w:w="2539"/>
        <w:gridCol w:w="2374"/>
      </w:tblGrid>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Уровни</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Художественно-</w:t>
            </w:r>
          </w:p>
          <w:p w:rsidR="00A006A7" w:rsidRDefault="00A006A7" w:rsidP="00D909F7">
            <w:pPr>
              <w:spacing w:line="240" w:lineRule="auto"/>
              <w:rPr>
                <w:rFonts w:ascii="Times New Roman" w:hAnsi="Times New Roman"/>
                <w:b/>
                <w:sz w:val="28"/>
              </w:rPr>
            </w:pPr>
            <w:r>
              <w:rPr>
                <w:rFonts w:ascii="Times New Roman" w:hAnsi="Times New Roman"/>
                <w:b/>
                <w:sz w:val="28"/>
              </w:rPr>
              <w:t>эстетическое</w:t>
            </w:r>
          </w:p>
          <w:p w:rsidR="00A006A7" w:rsidRDefault="00A006A7" w:rsidP="00D909F7">
            <w:pPr>
              <w:spacing w:line="240" w:lineRule="auto"/>
              <w:rPr>
                <w:rFonts w:ascii="Times New Roman" w:hAnsi="Times New Roman"/>
                <w:b/>
                <w:sz w:val="28"/>
              </w:rPr>
            </w:pPr>
            <w:r>
              <w:rPr>
                <w:rFonts w:ascii="Times New Roman" w:hAnsi="Times New Roman"/>
                <w:b/>
                <w:sz w:val="28"/>
              </w:rPr>
              <w:t>развитие</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Физическое развитие</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Речевое развитие</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Социально-</w:t>
            </w:r>
          </w:p>
          <w:p w:rsidR="00A006A7" w:rsidRDefault="00A006A7" w:rsidP="00D909F7">
            <w:pPr>
              <w:spacing w:line="240" w:lineRule="auto"/>
              <w:rPr>
                <w:rFonts w:ascii="Times New Roman" w:hAnsi="Times New Roman"/>
                <w:b/>
                <w:sz w:val="28"/>
              </w:rPr>
            </w:pPr>
            <w:r>
              <w:rPr>
                <w:rFonts w:ascii="Times New Roman" w:hAnsi="Times New Roman"/>
                <w:b/>
                <w:sz w:val="28"/>
              </w:rPr>
              <w:t>коммуникативное</w:t>
            </w:r>
          </w:p>
          <w:p w:rsidR="00A006A7" w:rsidRDefault="00A006A7" w:rsidP="00D909F7">
            <w:pPr>
              <w:spacing w:line="240" w:lineRule="auto"/>
              <w:rPr>
                <w:rFonts w:ascii="Times New Roman" w:hAnsi="Times New Roman"/>
                <w:b/>
                <w:sz w:val="28"/>
              </w:rPr>
            </w:pPr>
            <w:r>
              <w:rPr>
                <w:rFonts w:ascii="Times New Roman" w:hAnsi="Times New Roman"/>
                <w:b/>
                <w:sz w:val="28"/>
              </w:rPr>
              <w:t>развитие</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b/>
                <w:sz w:val="28"/>
              </w:rPr>
            </w:pPr>
            <w:r>
              <w:rPr>
                <w:rFonts w:ascii="Times New Roman" w:hAnsi="Times New Roman"/>
                <w:b/>
                <w:sz w:val="28"/>
              </w:rPr>
              <w:t>Познавательное развитие</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Высокий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29%</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71%</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29%</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71%</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43%</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Средний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71%</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29%</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71%</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29%</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57%</w:t>
            </w:r>
          </w:p>
        </w:tc>
      </w:tr>
      <w:tr w:rsidR="00A006A7" w:rsidTr="00D909F7">
        <w:tc>
          <w:tcPr>
            <w:tcW w:w="2321"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Низкий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4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26"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539"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c>
          <w:tcPr>
            <w:tcW w:w="2374" w:type="dxa"/>
            <w:tcBorders>
              <w:top w:val="single" w:sz="4" w:space="0" w:color="auto"/>
              <w:left w:val="single" w:sz="4" w:space="0" w:color="auto"/>
              <w:bottom w:val="single" w:sz="4" w:space="0" w:color="auto"/>
              <w:right w:val="single" w:sz="4" w:space="0" w:color="auto"/>
            </w:tcBorders>
            <w:hideMark/>
          </w:tcPr>
          <w:p w:rsidR="00A006A7" w:rsidRDefault="00A006A7" w:rsidP="00D909F7">
            <w:pPr>
              <w:spacing w:line="240" w:lineRule="auto"/>
              <w:rPr>
                <w:rFonts w:ascii="Times New Roman" w:hAnsi="Times New Roman"/>
                <w:sz w:val="28"/>
              </w:rPr>
            </w:pPr>
            <w:r>
              <w:rPr>
                <w:rFonts w:ascii="Times New Roman" w:hAnsi="Times New Roman"/>
                <w:sz w:val="28"/>
              </w:rPr>
              <w:t xml:space="preserve">             0%</w:t>
            </w:r>
          </w:p>
        </w:tc>
      </w:tr>
    </w:tbl>
    <w:p w:rsidR="00A006A7" w:rsidRDefault="00A006A7" w:rsidP="00A006A7">
      <w:pPr>
        <w:rPr>
          <w:rFonts w:ascii="Times New Roman" w:hAnsi="Times New Roman"/>
          <w:sz w:val="28"/>
        </w:rPr>
      </w:pPr>
    </w:p>
    <w:p w:rsidR="00A006A7" w:rsidRPr="00182E89" w:rsidRDefault="00A006A7" w:rsidP="00A006A7">
      <w:pPr>
        <w:rPr>
          <w:rFonts w:ascii="Times New Roman" w:hAnsi="Times New Roman"/>
          <w:sz w:val="28"/>
          <w:lang w:val="ru-RU"/>
        </w:rPr>
      </w:pPr>
      <w:r w:rsidRPr="00182E89">
        <w:rPr>
          <w:rFonts w:ascii="Times New Roman" w:hAnsi="Times New Roman"/>
          <w:sz w:val="28"/>
          <w:lang w:val="ru-RU"/>
        </w:rPr>
        <w:t>Мы считаем, что причиной данного результата являются:</w:t>
      </w:r>
    </w:p>
    <w:p w:rsidR="00A006A7" w:rsidRPr="00182E89" w:rsidRDefault="00A006A7" w:rsidP="00A006A7">
      <w:pPr>
        <w:numPr>
          <w:ilvl w:val="0"/>
          <w:numId w:val="5"/>
        </w:numPr>
        <w:spacing w:after="0"/>
        <w:rPr>
          <w:rFonts w:ascii="Times New Roman" w:hAnsi="Times New Roman"/>
          <w:sz w:val="24"/>
          <w:lang w:val="ru-RU"/>
        </w:rPr>
      </w:pPr>
      <w:r w:rsidRPr="00182E89">
        <w:rPr>
          <w:rFonts w:ascii="Times New Roman" w:hAnsi="Times New Roman"/>
          <w:sz w:val="28"/>
          <w:lang w:val="ru-RU"/>
        </w:rPr>
        <w:t xml:space="preserve">Отсутствие должного внимания со стороны родителей к образовательному и воспитательному процессу в ДОУ и дома. </w:t>
      </w:r>
    </w:p>
    <w:p w:rsidR="00A006A7" w:rsidRPr="00182E89" w:rsidRDefault="00A006A7" w:rsidP="00A006A7">
      <w:pPr>
        <w:numPr>
          <w:ilvl w:val="0"/>
          <w:numId w:val="5"/>
        </w:numPr>
        <w:spacing w:after="0"/>
        <w:rPr>
          <w:rFonts w:ascii="Times New Roman" w:hAnsi="Times New Roman"/>
          <w:sz w:val="24"/>
          <w:lang w:val="ru-RU"/>
        </w:rPr>
      </w:pPr>
      <w:r w:rsidRPr="00182E89">
        <w:rPr>
          <w:rFonts w:ascii="Times New Roman" w:hAnsi="Times New Roman"/>
          <w:sz w:val="28"/>
          <w:lang w:val="ru-RU"/>
        </w:rPr>
        <w:t>Не у всех детей сформирован должный уровень познавательного интереса.</w:t>
      </w:r>
    </w:p>
    <w:p w:rsidR="00A006A7" w:rsidRPr="00182E89" w:rsidRDefault="00A006A7" w:rsidP="00A006A7">
      <w:pPr>
        <w:numPr>
          <w:ilvl w:val="0"/>
          <w:numId w:val="5"/>
        </w:numPr>
        <w:spacing w:after="0"/>
        <w:rPr>
          <w:rFonts w:ascii="Times New Roman" w:hAnsi="Times New Roman"/>
          <w:sz w:val="24"/>
          <w:lang w:val="ru-RU"/>
        </w:rPr>
      </w:pPr>
      <w:r w:rsidRPr="00182E89">
        <w:rPr>
          <w:rFonts w:ascii="Times New Roman" w:hAnsi="Times New Roman"/>
          <w:sz w:val="28"/>
          <w:lang w:val="ru-RU"/>
        </w:rPr>
        <w:t>Один ребёнок поступил в ДОУ в конце учебного года.</w:t>
      </w:r>
    </w:p>
    <w:p w:rsidR="00A006A7" w:rsidRPr="00182E89" w:rsidRDefault="00A006A7" w:rsidP="00A006A7">
      <w:pPr>
        <w:numPr>
          <w:ilvl w:val="0"/>
          <w:numId w:val="5"/>
        </w:numPr>
        <w:spacing w:after="0"/>
        <w:rPr>
          <w:rFonts w:ascii="Times New Roman" w:hAnsi="Times New Roman"/>
          <w:sz w:val="24"/>
          <w:lang w:val="ru-RU"/>
        </w:rPr>
      </w:pPr>
      <w:r w:rsidRPr="00182E89">
        <w:rPr>
          <w:rFonts w:ascii="Times New Roman" w:hAnsi="Times New Roman"/>
          <w:sz w:val="28"/>
          <w:lang w:val="ru-RU"/>
        </w:rPr>
        <w:t>Некоторые дети имеют дефекты в речи.</w:t>
      </w:r>
    </w:p>
    <w:p w:rsidR="00A006A7" w:rsidRPr="00182E89" w:rsidRDefault="00A006A7" w:rsidP="00A006A7">
      <w:pPr>
        <w:spacing w:after="0"/>
        <w:ind w:left="720"/>
        <w:rPr>
          <w:rFonts w:ascii="Times New Roman" w:hAnsi="Times New Roman"/>
          <w:sz w:val="24"/>
          <w:lang w:val="ru-RU"/>
        </w:rPr>
      </w:pPr>
    </w:p>
    <w:p w:rsidR="00A006A7" w:rsidRPr="00182E89" w:rsidRDefault="00A006A7" w:rsidP="00A006A7">
      <w:pPr>
        <w:spacing w:line="254" w:lineRule="auto"/>
        <w:rPr>
          <w:rFonts w:ascii="Times New Roman" w:hAnsi="Times New Roman"/>
          <w:sz w:val="28"/>
          <w:lang w:val="ru-RU"/>
        </w:rPr>
      </w:pPr>
      <w:r w:rsidRPr="00182E89">
        <w:rPr>
          <w:rFonts w:ascii="Times New Roman" w:hAnsi="Times New Roman"/>
          <w:sz w:val="28"/>
          <w:lang w:val="ru-RU"/>
        </w:rPr>
        <w:t xml:space="preserve">       Опираясь на данные результаты, в 2020-2021 учебном году нами будут сформированы подгруппы детей для оптимизации работы в различных видах деятельности по всем образовательным областям с учётом индивидуальных особенностей. Выбраны оптимальные формы и методы работы с детьми, особое внимание будет уделяться индивидуальной работе, привлечению родителей к совместному развитию детей.</w:t>
      </w:r>
    </w:p>
    <w:p w:rsidR="00A006A7" w:rsidRPr="00182E89" w:rsidRDefault="00A006A7" w:rsidP="00A006A7">
      <w:pPr>
        <w:rPr>
          <w:rFonts w:ascii="Times New Roman" w:hAnsi="Times New Roman"/>
          <w:b/>
          <w:sz w:val="28"/>
          <w:szCs w:val="28"/>
          <w:lang w:val="ru-RU"/>
        </w:rPr>
      </w:pPr>
      <w:r w:rsidRPr="00182E89">
        <w:rPr>
          <w:rFonts w:ascii="Times New Roman" w:hAnsi="Times New Roman"/>
          <w:b/>
          <w:sz w:val="28"/>
          <w:szCs w:val="28"/>
          <w:lang w:val="ru-RU"/>
        </w:rPr>
        <w:t>Аналитическая справка по результатам мониторинга в  младшей группе  «Ягодка»</w:t>
      </w:r>
    </w:p>
    <w:p w:rsidR="00A006A7" w:rsidRPr="00182E89" w:rsidRDefault="00A006A7" w:rsidP="00A006A7">
      <w:pPr>
        <w:rPr>
          <w:rFonts w:ascii="Times New Roman" w:hAnsi="Times New Roman"/>
          <w:b/>
          <w:sz w:val="28"/>
          <w:szCs w:val="28"/>
          <w:lang w:val="ru-RU"/>
        </w:rPr>
      </w:pPr>
      <w:r w:rsidRPr="00182E89">
        <w:rPr>
          <w:rFonts w:ascii="Times New Roman" w:hAnsi="Times New Roman"/>
          <w:b/>
          <w:sz w:val="28"/>
          <w:szCs w:val="28"/>
          <w:lang w:val="ru-RU"/>
        </w:rPr>
        <w:t xml:space="preserve"> на 2019-2020 уч. год. (конец года)  </w:t>
      </w:r>
    </w:p>
    <w:p w:rsidR="00A006A7" w:rsidRPr="00182E89" w:rsidRDefault="00A006A7" w:rsidP="00A006A7">
      <w:pPr>
        <w:rPr>
          <w:rFonts w:ascii="Times New Roman" w:hAnsi="Times New Roman"/>
          <w:sz w:val="28"/>
          <w:szCs w:val="28"/>
          <w:lang w:val="ru-RU"/>
        </w:rPr>
      </w:pPr>
      <w:r w:rsidRPr="00182E89">
        <w:rPr>
          <w:rFonts w:ascii="Times New Roman" w:hAnsi="Times New Roman"/>
          <w:sz w:val="28"/>
          <w:szCs w:val="28"/>
          <w:lang w:val="ru-RU"/>
        </w:rPr>
        <w:t>Количество диагностируемых детей – 17 чел., 7 девочек и 10 мальчиков</w:t>
      </w:r>
    </w:p>
    <w:p w:rsidR="00A006A7" w:rsidRPr="00182E89" w:rsidRDefault="00A006A7" w:rsidP="00A006A7">
      <w:pPr>
        <w:rPr>
          <w:rFonts w:ascii="Times New Roman" w:hAnsi="Times New Roman"/>
          <w:sz w:val="28"/>
          <w:szCs w:val="28"/>
          <w:lang w:val="ru-RU"/>
        </w:rPr>
      </w:pPr>
      <w:r w:rsidRPr="00182E89">
        <w:rPr>
          <w:rFonts w:ascii="Times New Roman" w:hAnsi="Times New Roman"/>
          <w:sz w:val="28"/>
          <w:szCs w:val="28"/>
          <w:lang w:val="ru-RU"/>
        </w:rPr>
        <w:t>Анализируя итоги мониторинга детского развития по всем образовательным областям  2019-2020 уч. года, мы получили следующие результаты:</w:t>
      </w:r>
    </w:p>
    <w:p w:rsidR="00A006A7" w:rsidRPr="00182E89" w:rsidRDefault="00A006A7" w:rsidP="00A006A7">
      <w:pPr>
        <w:rPr>
          <w:rFonts w:ascii="Times New Roman" w:hAnsi="Times New Roman"/>
          <w:sz w:val="28"/>
          <w:szCs w:val="28"/>
          <w:lang w:val="ru-RU"/>
        </w:rPr>
      </w:pPr>
      <w:r w:rsidRPr="00182E89">
        <w:rPr>
          <w:rFonts w:ascii="Times New Roman" w:hAnsi="Times New Roman"/>
          <w:sz w:val="28"/>
          <w:szCs w:val="28"/>
          <w:lang w:val="ru-RU"/>
        </w:rPr>
        <w:t>на начало года -</w:t>
      </w:r>
    </w:p>
    <w:p w:rsidR="00A006A7" w:rsidRPr="00182E89" w:rsidRDefault="00A006A7" w:rsidP="00A006A7">
      <w:pPr>
        <w:rPr>
          <w:rFonts w:ascii="Times New Roman" w:hAnsi="Times New Roman"/>
          <w:sz w:val="28"/>
          <w:szCs w:val="28"/>
          <w:lang w:val="ru-RU"/>
        </w:rPr>
      </w:pPr>
      <w:r w:rsidRPr="00182E89">
        <w:rPr>
          <w:rFonts w:ascii="Times New Roman" w:hAnsi="Times New Roman"/>
          <w:sz w:val="28"/>
          <w:szCs w:val="28"/>
          <w:lang w:val="ru-RU"/>
        </w:rPr>
        <w:t xml:space="preserve"> средний уровень-44 % , низкий уровень- 55 % , </w:t>
      </w:r>
    </w:p>
    <w:p w:rsidR="00A006A7" w:rsidRPr="00182E89" w:rsidRDefault="00A006A7" w:rsidP="00A006A7">
      <w:pPr>
        <w:rPr>
          <w:rFonts w:ascii="Times New Roman" w:hAnsi="Times New Roman"/>
          <w:sz w:val="28"/>
          <w:szCs w:val="28"/>
          <w:lang w:val="ru-RU"/>
        </w:rPr>
      </w:pPr>
      <w:r w:rsidRPr="00182E89">
        <w:rPr>
          <w:rFonts w:ascii="Times New Roman" w:hAnsi="Times New Roman"/>
          <w:sz w:val="28"/>
          <w:szCs w:val="28"/>
          <w:lang w:val="ru-RU"/>
        </w:rPr>
        <w:t>на конец года -</w:t>
      </w:r>
    </w:p>
    <w:p w:rsidR="00A006A7" w:rsidRPr="00182E89" w:rsidRDefault="00A006A7" w:rsidP="00A006A7">
      <w:pPr>
        <w:rPr>
          <w:rFonts w:ascii="Times New Roman" w:hAnsi="Times New Roman"/>
          <w:sz w:val="28"/>
          <w:szCs w:val="28"/>
          <w:lang w:val="ru-RU"/>
        </w:rPr>
      </w:pPr>
      <w:r w:rsidRPr="00182E89">
        <w:rPr>
          <w:rFonts w:ascii="Times New Roman" w:hAnsi="Times New Roman"/>
          <w:sz w:val="28"/>
          <w:szCs w:val="28"/>
          <w:lang w:val="ru-RU"/>
        </w:rPr>
        <w:t xml:space="preserve">высокий уровень- 44,7%,  средний уровень-50,6 % , низкий уровень- 4,7 % . </w:t>
      </w:r>
    </w:p>
    <w:tbl>
      <w:tblPr>
        <w:tblStyle w:val="a5"/>
        <w:tblW w:w="0" w:type="auto"/>
        <w:tblLook w:val="04A0"/>
      </w:tblPr>
      <w:tblGrid>
        <w:gridCol w:w="2321"/>
        <w:gridCol w:w="2373"/>
        <w:gridCol w:w="2344"/>
        <w:gridCol w:w="2326"/>
        <w:gridCol w:w="2539"/>
        <w:gridCol w:w="2374"/>
      </w:tblGrid>
      <w:tr w:rsidR="00A006A7" w:rsidRPr="00182E89" w:rsidTr="00D909F7">
        <w:tc>
          <w:tcPr>
            <w:tcW w:w="2321" w:type="dxa"/>
          </w:tcPr>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Уровни</w:t>
            </w:r>
          </w:p>
        </w:tc>
        <w:tc>
          <w:tcPr>
            <w:tcW w:w="2373" w:type="dxa"/>
          </w:tcPr>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Художественно-</w:t>
            </w:r>
          </w:p>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эстетическое</w:t>
            </w:r>
          </w:p>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развитие</w:t>
            </w:r>
          </w:p>
        </w:tc>
        <w:tc>
          <w:tcPr>
            <w:tcW w:w="2344" w:type="dxa"/>
          </w:tcPr>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Физическое развитие</w:t>
            </w:r>
          </w:p>
        </w:tc>
        <w:tc>
          <w:tcPr>
            <w:tcW w:w="2326" w:type="dxa"/>
          </w:tcPr>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Речевое развитие</w:t>
            </w:r>
          </w:p>
        </w:tc>
        <w:tc>
          <w:tcPr>
            <w:tcW w:w="2539" w:type="dxa"/>
          </w:tcPr>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Социально-</w:t>
            </w:r>
          </w:p>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коммуникативное</w:t>
            </w:r>
          </w:p>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развитие</w:t>
            </w:r>
          </w:p>
        </w:tc>
        <w:tc>
          <w:tcPr>
            <w:tcW w:w="2374" w:type="dxa"/>
          </w:tcPr>
          <w:p w:rsidR="00A006A7" w:rsidRPr="00182E89" w:rsidRDefault="00A006A7" w:rsidP="00D909F7">
            <w:pPr>
              <w:rPr>
                <w:rFonts w:ascii="Times New Roman" w:hAnsi="Times New Roman"/>
                <w:b/>
                <w:sz w:val="28"/>
                <w:szCs w:val="28"/>
              </w:rPr>
            </w:pPr>
            <w:r w:rsidRPr="00182E89">
              <w:rPr>
                <w:rFonts w:ascii="Times New Roman" w:hAnsi="Times New Roman"/>
                <w:b/>
                <w:sz w:val="28"/>
                <w:szCs w:val="28"/>
              </w:rPr>
              <w:t>Познавательное развитие</w:t>
            </w:r>
          </w:p>
        </w:tc>
      </w:tr>
      <w:tr w:rsidR="00A006A7" w:rsidRPr="00182E89" w:rsidTr="00D909F7">
        <w:tc>
          <w:tcPr>
            <w:tcW w:w="2321" w:type="dxa"/>
          </w:tcPr>
          <w:p w:rsidR="00A006A7" w:rsidRPr="00182E89" w:rsidRDefault="00A006A7" w:rsidP="00D909F7">
            <w:pPr>
              <w:rPr>
                <w:rFonts w:ascii="Times New Roman" w:hAnsi="Times New Roman"/>
                <w:sz w:val="28"/>
                <w:szCs w:val="28"/>
              </w:rPr>
            </w:pPr>
            <w:r w:rsidRPr="00182E89">
              <w:rPr>
                <w:rFonts w:ascii="Times New Roman" w:hAnsi="Times New Roman"/>
                <w:sz w:val="28"/>
                <w:szCs w:val="28"/>
              </w:rPr>
              <w:t>Высокий уровень</w:t>
            </w:r>
          </w:p>
        </w:tc>
        <w:tc>
          <w:tcPr>
            <w:tcW w:w="2373"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82E89">
              <w:rPr>
                <w:rFonts w:ascii="Times New Roman" w:hAnsi="Times New Roman"/>
                <w:sz w:val="28"/>
                <w:szCs w:val="28"/>
              </w:rPr>
              <w:t xml:space="preserve"> 47 %</w:t>
            </w:r>
          </w:p>
        </w:tc>
        <w:tc>
          <w:tcPr>
            <w:tcW w:w="2344"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sidRPr="00182E89">
              <w:rPr>
                <w:rFonts w:ascii="Times New Roman" w:hAnsi="Times New Roman"/>
                <w:sz w:val="28"/>
                <w:szCs w:val="28"/>
              </w:rPr>
              <w:t>53 %</w:t>
            </w:r>
          </w:p>
        </w:tc>
        <w:tc>
          <w:tcPr>
            <w:tcW w:w="2326" w:type="dxa"/>
          </w:tcPr>
          <w:p w:rsidR="00A006A7" w:rsidRPr="00182E89" w:rsidRDefault="00A006A7" w:rsidP="00D909F7">
            <w:pPr>
              <w:rPr>
                <w:rFonts w:ascii="Times New Roman" w:hAnsi="Times New Roman"/>
                <w:sz w:val="28"/>
                <w:szCs w:val="28"/>
              </w:rPr>
            </w:pPr>
            <w:r w:rsidRPr="00182E89">
              <w:rPr>
                <w:rFonts w:ascii="Times New Roman" w:hAnsi="Times New Roman"/>
                <w:sz w:val="28"/>
                <w:szCs w:val="28"/>
              </w:rPr>
              <w:t xml:space="preserve">                        23,5%</w:t>
            </w:r>
          </w:p>
        </w:tc>
        <w:tc>
          <w:tcPr>
            <w:tcW w:w="2539"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sidRPr="00182E89">
              <w:rPr>
                <w:rFonts w:ascii="Times New Roman" w:hAnsi="Times New Roman"/>
                <w:sz w:val="28"/>
                <w:szCs w:val="28"/>
              </w:rPr>
              <w:t>53%</w:t>
            </w:r>
          </w:p>
        </w:tc>
        <w:tc>
          <w:tcPr>
            <w:tcW w:w="2374" w:type="dxa"/>
          </w:tcPr>
          <w:p w:rsidR="00A006A7" w:rsidRPr="00F1312D" w:rsidRDefault="00A006A7" w:rsidP="00D909F7">
            <w:pPr>
              <w:rPr>
                <w:rFonts w:ascii="Times New Roman" w:hAnsi="Times New Roman"/>
                <w:sz w:val="28"/>
                <w:szCs w:val="28"/>
                <w:lang w:val="ru-RU"/>
              </w:rPr>
            </w:pPr>
            <w:r w:rsidRPr="00182E89">
              <w:rPr>
                <w:rFonts w:ascii="Times New Roman" w:hAnsi="Times New Roman"/>
                <w:sz w:val="28"/>
                <w:szCs w:val="28"/>
              </w:rPr>
              <w:t xml:space="preserve">           </w:t>
            </w:r>
            <w:r>
              <w:rPr>
                <w:rFonts w:ascii="Times New Roman" w:hAnsi="Times New Roman"/>
                <w:sz w:val="28"/>
                <w:szCs w:val="28"/>
                <w:lang w:val="ru-RU"/>
              </w:rPr>
              <w:t>47%</w:t>
            </w:r>
          </w:p>
        </w:tc>
      </w:tr>
      <w:tr w:rsidR="00A006A7" w:rsidRPr="00182E89" w:rsidTr="00D909F7">
        <w:tc>
          <w:tcPr>
            <w:tcW w:w="2321" w:type="dxa"/>
          </w:tcPr>
          <w:p w:rsidR="00A006A7" w:rsidRPr="00182E89" w:rsidRDefault="00A006A7" w:rsidP="00D909F7">
            <w:pPr>
              <w:rPr>
                <w:rFonts w:ascii="Times New Roman" w:hAnsi="Times New Roman"/>
                <w:sz w:val="28"/>
                <w:szCs w:val="28"/>
              </w:rPr>
            </w:pPr>
            <w:r w:rsidRPr="00182E89">
              <w:rPr>
                <w:rFonts w:ascii="Times New Roman" w:hAnsi="Times New Roman"/>
                <w:sz w:val="28"/>
                <w:szCs w:val="28"/>
              </w:rPr>
              <w:t>Средний уровень</w:t>
            </w:r>
          </w:p>
        </w:tc>
        <w:tc>
          <w:tcPr>
            <w:tcW w:w="2373" w:type="dxa"/>
          </w:tcPr>
          <w:p w:rsidR="00A006A7" w:rsidRPr="00182E89" w:rsidRDefault="00A006A7" w:rsidP="00D909F7">
            <w:pPr>
              <w:rPr>
                <w:rFonts w:ascii="Times New Roman" w:hAnsi="Times New Roman"/>
                <w:sz w:val="28"/>
                <w:szCs w:val="28"/>
              </w:rPr>
            </w:pPr>
            <w:r w:rsidRPr="00182E89">
              <w:rPr>
                <w:rFonts w:ascii="Times New Roman" w:hAnsi="Times New Roman"/>
                <w:sz w:val="28"/>
                <w:szCs w:val="28"/>
              </w:rPr>
              <w:t xml:space="preserve">           53 %</w:t>
            </w:r>
          </w:p>
        </w:tc>
        <w:tc>
          <w:tcPr>
            <w:tcW w:w="2344" w:type="dxa"/>
          </w:tcPr>
          <w:p w:rsidR="00A006A7" w:rsidRPr="00182E89" w:rsidRDefault="00A006A7" w:rsidP="00D909F7">
            <w:pPr>
              <w:rPr>
                <w:rFonts w:ascii="Times New Roman" w:hAnsi="Times New Roman"/>
                <w:sz w:val="28"/>
                <w:szCs w:val="28"/>
              </w:rPr>
            </w:pPr>
            <w:r w:rsidRPr="00182E89">
              <w:rPr>
                <w:rFonts w:ascii="Times New Roman" w:hAnsi="Times New Roman"/>
                <w:sz w:val="28"/>
                <w:szCs w:val="28"/>
              </w:rPr>
              <w:t xml:space="preserve">           47 %</w:t>
            </w:r>
          </w:p>
        </w:tc>
        <w:tc>
          <w:tcPr>
            <w:tcW w:w="2326"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sidRPr="00182E89">
              <w:rPr>
                <w:rFonts w:ascii="Times New Roman" w:hAnsi="Times New Roman"/>
                <w:sz w:val="28"/>
                <w:szCs w:val="28"/>
              </w:rPr>
              <w:t>53 %</w:t>
            </w:r>
          </w:p>
        </w:tc>
        <w:tc>
          <w:tcPr>
            <w:tcW w:w="2539"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sidRPr="00182E89">
              <w:rPr>
                <w:rFonts w:ascii="Times New Roman" w:hAnsi="Times New Roman"/>
                <w:sz w:val="28"/>
                <w:szCs w:val="28"/>
              </w:rPr>
              <w:t xml:space="preserve">       47%</w:t>
            </w:r>
          </w:p>
        </w:tc>
        <w:tc>
          <w:tcPr>
            <w:tcW w:w="2374"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w:t>
            </w:r>
            <w:r w:rsidRPr="00182E89">
              <w:rPr>
                <w:rFonts w:ascii="Times New Roman" w:hAnsi="Times New Roman"/>
                <w:sz w:val="28"/>
                <w:szCs w:val="28"/>
              </w:rPr>
              <w:t xml:space="preserve">         53 %</w:t>
            </w:r>
          </w:p>
        </w:tc>
      </w:tr>
      <w:tr w:rsidR="00A006A7" w:rsidRPr="00182E89" w:rsidTr="00D909F7">
        <w:tc>
          <w:tcPr>
            <w:tcW w:w="2321" w:type="dxa"/>
          </w:tcPr>
          <w:p w:rsidR="00A006A7" w:rsidRPr="00182E89" w:rsidRDefault="00A006A7" w:rsidP="00D909F7">
            <w:pPr>
              <w:rPr>
                <w:rFonts w:ascii="Times New Roman" w:hAnsi="Times New Roman"/>
                <w:sz w:val="28"/>
                <w:szCs w:val="28"/>
              </w:rPr>
            </w:pPr>
            <w:r w:rsidRPr="00182E89">
              <w:rPr>
                <w:rFonts w:ascii="Times New Roman" w:hAnsi="Times New Roman"/>
                <w:sz w:val="28"/>
                <w:szCs w:val="28"/>
              </w:rPr>
              <w:t>Низкий уровень</w:t>
            </w:r>
          </w:p>
        </w:tc>
        <w:tc>
          <w:tcPr>
            <w:tcW w:w="2373" w:type="dxa"/>
          </w:tcPr>
          <w:p w:rsidR="00A006A7" w:rsidRPr="00182E89" w:rsidRDefault="00A006A7" w:rsidP="00D909F7">
            <w:pPr>
              <w:rPr>
                <w:rFonts w:ascii="Times New Roman" w:hAnsi="Times New Roman"/>
                <w:sz w:val="28"/>
                <w:szCs w:val="28"/>
              </w:rPr>
            </w:pPr>
            <w:r>
              <w:rPr>
                <w:rFonts w:ascii="Times New Roman" w:hAnsi="Times New Roman"/>
                <w:sz w:val="28"/>
                <w:szCs w:val="28"/>
                <w:lang w:val="ru-RU"/>
              </w:rPr>
              <w:t xml:space="preserve">           0%</w:t>
            </w:r>
            <w:r w:rsidRPr="00182E89">
              <w:rPr>
                <w:rFonts w:ascii="Times New Roman" w:hAnsi="Times New Roman"/>
                <w:sz w:val="28"/>
                <w:szCs w:val="28"/>
              </w:rPr>
              <w:t xml:space="preserve">    </w:t>
            </w:r>
          </w:p>
        </w:tc>
        <w:tc>
          <w:tcPr>
            <w:tcW w:w="2344"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0%</w:t>
            </w:r>
            <w:r w:rsidRPr="00182E89">
              <w:rPr>
                <w:rFonts w:ascii="Times New Roman" w:hAnsi="Times New Roman"/>
                <w:sz w:val="28"/>
                <w:szCs w:val="28"/>
              </w:rPr>
              <w:t xml:space="preserve">          </w:t>
            </w:r>
          </w:p>
        </w:tc>
        <w:tc>
          <w:tcPr>
            <w:tcW w:w="2326"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sidRPr="00182E89">
              <w:rPr>
                <w:rFonts w:ascii="Times New Roman" w:hAnsi="Times New Roman"/>
                <w:sz w:val="28"/>
                <w:szCs w:val="28"/>
              </w:rPr>
              <w:t>23,5%</w:t>
            </w:r>
          </w:p>
        </w:tc>
        <w:tc>
          <w:tcPr>
            <w:tcW w:w="2539" w:type="dxa"/>
          </w:tcPr>
          <w:p w:rsidR="00A006A7" w:rsidRPr="00182E89" w:rsidRDefault="00A006A7" w:rsidP="00D909F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0%</w:t>
            </w:r>
            <w:r w:rsidRPr="00182E89">
              <w:rPr>
                <w:rFonts w:ascii="Times New Roman" w:hAnsi="Times New Roman"/>
                <w:sz w:val="28"/>
                <w:szCs w:val="28"/>
              </w:rPr>
              <w:t xml:space="preserve">      </w:t>
            </w:r>
          </w:p>
        </w:tc>
        <w:tc>
          <w:tcPr>
            <w:tcW w:w="2374" w:type="dxa"/>
          </w:tcPr>
          <w:p w:rsidR="00A006A7" w:rsidRPr="00F1312D" w:rsidRDefault="00A006A7" w:rsidP="00D909F7">
            <w:pPr>
              <w:rPr>
                <w:rFonts w:ascii="Times New Roman" w:hAnsi="Times New Roman"/>
                <w:sz w:val="28"/>
                <w:szCs w:val="28"/>
                <w:lang w:val="ru-RU"/>
              </w:rPr>
            </w:pPr>
            <w:r>
              <w:rPr>
                <w:rFonts w:ascii="Times New Roman" w:hAnsi="Times New Roman"/>
                <w:sz w:val="28"/>
                <w:szCs w:val="28"/>
                <w:lang w:val="ru-RU"/>
              </w:rPr>
              <w:t xml:space="preserve">             0%</w:t>
            </w:r>
          </w:p>
        </w:tc>
      </w:tr>
    </w:tbl>
    <w:p w:rsidR="00A006A7" w:rsidRPr="00182E89" w:rsidRDefault="00A006A7" w:rsidP="00A006A7">
      <w:pPr>
        <w:rPr>
          <w:rFonts w:ascii="Times New Roman" w:hAnsi="Times New Roman"/>
          <w:sz w:val="28"/>
          <w:szCs w:val="28"/>
        </w:rPr>
      </w:pPr>
    </w:p>
    <w:p w:rsidR="00A006A7" w:rsidRPr="00182E89" w:rsidRDefault="00A006A7" w:rsidP="00A006A7">
      <w:pPr>
        <w:pStyle w:val="c15"/>
        <w:shd w:val="clear" w:color="auto" w:fill="FFFFFF"/>
        <w:spacing w:before="0" w:beforeAutospacing="0" w:after="0" w:afterAutospacing="0"/>
        <w:rPr>
          <w:rStyle w:val="c2"/>
          <w:color w:val="000000"/>
          <w:sz w:val="28"/>
          <w:szCs w:val="28"/>
        </w:rPr>
      </w:pPr>
      <w:r w:rsidRPr="00182E89">
        <w:rPr>
          <w:rStyle w:val="c2"/>
          <w:b/>
          <w:bCs/>
          <w:color w:val="000000"/>
          <w:sz w:val="28"/>
          <w:szCs w:val="28"/>
          <w:u w:val="single"/>
        </w:rPr>
        <w:lastRenderedPageBreak/>
        <w:t>Вывод:</w:t>
      </w:r>
      <w:r w:rsidRPr="00182E89">
        <w:rPr>
          <w:rStyle w:val="c2"/>
          <w:color w:val="000000"/>
          <w:sz w:val="28"/>
          <w:szCs w:val="28"/>
        </w:rPr>
        <w:t xml:space="preserve">  </w:t>
      </w:r>
    </w:p>
    <w:p w:rsidR="00A006A7" w:rsidRPr="00182E89" w:rsidRDefault="00A006A7" w:rsidP="00A006A7">
      <w:pPr>
        <w:pStyle w:val="c15"/>
        <w:shd w:val="clear" w:color="auto" w:fill="FFFFFF"/>
        <w:spacing w:before="0" w:beforeAutospacing="0" w:after="0" w:afterAutospacing="0"/>
        <w:rPr>
          <w:rStyle w:val="c2"/>
          <w:color w:val="000000"/>
          <w:sz w:val="28"/>
          <w:szCs w:val="28"/>
        </w:rPr>
      </w:pP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В</w:t>
      </w:r>
      <w:r w:rsidRPr="00182E89">
        <w:rPr>
          <w:rFonts w:ascii="Times New Roman" w:hAnsi="Times New Roman"/>
          <w:color w:val="000000"/>
          <w:sz w:val="28"/>
          <w:szCs w:val="28"/>
          <w:lang w:eastAsia="ru-RU"/>
        </w:rPr>
        <w:t> </w:t>
      </w:r>
      <w:r w:rsidRPr="00182E89">
        <w:rPr>
          <w:rFonts w:ascii="Times New Roman" w:hAnsi="Times New Roman"/>
          <w:b/>
          <w:bCs/>
          <w:color w:val="000000"/>
          <w:sz w:val="28"/>
          <w:szCs w:val="28"/>
          <w:lang w:val="ru-RU" w:eastAsia="ru-RU"/>
        </w:rPr>
        <w:t>мониторинге</w:t>
      </w:r>
      <w:r w:rsidRPr="00182E89">
        <w:rPr>
          <w:rFonts w:ascii="Times New Roman" w:hAnsi="Times New Roman"/>
          <w:color w:val="000000"/>
          <w:sz w:val="28"/>
          <w:szCs w:val="28"/>
          <w:lang w:eastAsia="ru-RU"/>
        </w:rPr>
        <w:t> </w:t>
      </w:r>
      <w:r w:rsidRPr="00182E89">
        <w:rPr>
          <w:rFonts w:ascii="Times New Roman" w:hAnsi="Times New Roman"/>
          <w:b/>
          <w:color w:val="000000"/>
          <w:sz w:val="28"/>
          <w:szCs w:val="28"/>
          <w:lang w:val="ru-RU" w:eastAsia="ru-RU"/>
        </w:rPr>
        <w:t>по образовательной области " Социально-коммуникативное развитие "</w:t>
      </w:r>
      <w:r w:rsidRPr="00182E89">
        <w:rPr>
          <w:rFonts w:ascii="Times New Roman" w:hAnsi="Times New Roman"/>
          <w:color w:val="000000"/>
          <w:sz w:val="28"/>
          <w:szCs w:val="28"/>
          <w:lang w:val="ru-RU" w:eastAsia="ru-RU"/>
        </w:rPr>
        <w:t xml:space="preserve"> использовались наблюдения за активностью ребенка в различные периоды пребывания в дошкольном учреждении, индивидуальные беседы организуемые педагогом ребенку предлагается ответить на вопросы. Дети освоили программный материал на среднем уровне.</w:t>
      </w:r>
      <w:r w:rsidRPr="00182E89">
        <w:rPr>
          <w:rFonts w:ascii="Times New Roman" w:hAnsi="Times New Roman"/>
          <w:color w:val="000000"/>
          <w:sz w:val="28"/>
          <w:szCs w:val="28"/>
          <w:lang w:eastAsia="ru-RU"/>
        </w:rPr>
        <w:t> </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Высокий уровень имеют дети, которые могут принимать на себя роль, активно общаются со сверстниками во время игры. Правильно применяют игрушку во время игры, умеют организовывать самостоятельные игры. Показывают высокий уровень самообслуживания. Средний уровень имеют дети, которые участвуют в играх, организованных другими детьми и взрослым.</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b/>
          <w:color w:val="000000"/>
          <w:sz w:val="28"/>
          <w:szCs w:val="28"/>
          <w:lang w:val="ru-RU" w:eastAsia="ru-RU"/>
        </w:rPr>
        <w:t>Рекомендации на летний оздоровительный</w:t>
      </w:r>
      <w:r w:rsidRPr="00182E89">
        <w:rPr>
          <w:rFonts w:ascii="Times New Roman" w:hAnsi="Times New Roman"/>
          <w:b/>
          <w:color w:val="000000"/>
          <w:sz w:val="28"/>
          <w:szCs w:val="28"/>
          <w:lang w:eastAsia="ru-RU"/>
        </w:rPr>
        <w:t> </w:t>
      </w:r>
      <w:r w:rsidRPr="00182E89">
        <w:rPr>
          <w:rFonts w:ascii="Times New Roman" w:hAnsi="Times New Roman"/>
          <w:b/>
          <w:color w:val="000000"/>
          <w:sz w:val="28"/>
          <w:szCs w:val="28"/>
          <w:lang w:val="ru-RU" w:eastAsia="ru-RU"/>
        </w:rPr>
        <w:t>период:</w:t>
      </w:r>
      <w:r w:rsidRPr="00182E89">
        <w:rPr>
          <w:rFonts w:ascii="Times New Roman" w:hAnsi="Times New Roman"/>
          <w:color w:val="000000"/>
          <w:sz w:val="28"/>
          <w:szCs w:val="28"/>
          <w:lang w:val="ru-RU" w:eastAsia="ru-RU"/>
        </w:rPr>
        <w:t xml:space="preserve"> продолжать работу с детьми через использование дидактических игр по проблеме; заинтересовывать детей через игровые ситуации, чтением книг с проблемными ситуациями. Использовать в работе с детьми дидактические игры</w:t>
      </w:r>
      <w:r w:rsidRPr="00182E89">
        <w:rPr>
          <w:rFonts w:ascii="Times New Roman" w:hAnsi="Times New Roman"/>
          <w:color w:val="000000"/>
          <w:sz w:val="28"/>
          <w:szCs w:val="28"/>
          <w:lang w:eastAsia="ru-RU"/>
        </w:rPr>
        <w:t> </w:t>
      </w:r>
      <w:r w:rsidRPr="00182E89">
        <w:rPr>
          <w:rFonts w:ascii="Times New Roman" w:hAnsi="Times New Roman"/>
          <w:color w:val="000000"/>
          <w:sz w:val="28"/>
          <w:szCs w:val="28"/>
          <w:lang w:val="ru-RU" w:eastAsia="ru-RU"/>
        </w:rPr>
        <w:t>,необходимо уделять внимание обогащению сюжета игр, общаться со взрослыми и сверстниками.</w:t>
      </w:r>
    </w:p>
    <w:p w:rsidR="00A006A7" w:rsidRPr="00182E89" w:rsidRDefault="00A006A7" w:rsidP="00A006A7">
      <w:pPr>
        <w:shd w:val="clear" w:color="auto" w:fill="FFFFFF"/>
        <w:spacing w:after="150" w:line="240" w:lineRule="auto"/>
        <w:rPr>
          <w:rFonts w:ascii="Times New Roman" w:hAnsi="Times New Roman"/>
          <w:b/>
          <w:color w:val="000000"/>
          <w:sz w:val="28"/>
          <w:szCs w:val="28"/>
          <w:lang w:val="ru-RU" w:eastAsia="ru-RU"/>
        </w:rPr>
      </w:pPr>
      <w:r w:rsidRPr="00182E89">
        <w:rPr>
          <w:rFonts w:ascii="Times New Roman" w:hAnsi="Times New Roman"/>
          <w:b/>
          <w:color w:val="000000"/>
          <w:sz w:val="28"/>
          <w:szCs w:val="28"/>
          <w:lang w:val="ru-RU" w:eastAsia="ru-RU"/>
        </w:rPr>
        <w:t>Образовательная область " «Познавательное развитие»"</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bCs/>
          <w:color w:val="000000"/>
          <w:sz w:val="28"/>
          <w:szCs w:val="28"/>
          <w:lang w:val="ru-RU" w:eastAsia="ru-RU"/>
        </w:rPr>
        <w:t>Анализ</w:t>
      </w:r>
      <w:r w:rsidRPr="00182E89">
        <w:rPr>
          <w:rFonts w:ascii="Times New Roman" w:hAnsi="Times New Roman"/>
          <w:color w:val="000000"/>
          <w:sz w:val="28"/>
          <w:szCs w:val="28"/>
          <w:lang w:eastAsia="ru-RU"/>
        </w:rPr>
        <w:t> </w:t>
      </w:r>
      <w:r w:rsidRPr="00182E89">
        <w:rPr>
          <w:rFonts w:ascii="Times New Roman" w:hAnsi="Times New Roman"/>
          <w:color w:val="000000"/>
          <w:sz w:val="28"/>
          <w:szCs w:val="28"/>
          <w:lang w:val="ru-RU" w:eastAsia="ru-RU"/>
        </w:rPr>
        <w:t>показателей динамики освоения программного материала по образовательной области</w:t>
      </w:r>
      <w:r w:rsidRPr="00182E89">
        <w:rPr>
          <w:rFonts w:ascii="Times New Roman" w:hAnsi="Times New Roman"/>
          <w:color w:val="000000"/>
          <w:sz w:val="28"/>
          <w:szCs w:val="28"/>
          <w:lang w:eastAsia="ru-RU"/>
        </w:rPr>
        <w:t> </w:t>
      </w:r>
      <w:r w:rsidRPr="00182E89">
        <w:rPr>
          <w:rFonts w:ascii="Times New Roman" w:hAnsi="Times New Roman"/>
          <w:i/>
          <w:iCs/>
          <w:color w:val="000000"/>
          <w:sz w:val="28"/>
          <w:szCs w:val="28"/>
          <w:lang w:val="ru-RU" w:eastAsia="ru-RU"/>
        </w:rPr>
        <w:t>«Познавательное развитие»</w:t>
      </w:r>
      <w:r w:rsidRPr="00182E89">
        <w:rPr>
          <w:rFonts w:ascii="Times New Roman" w:hAnsi="Times New Roman"/>
          <w:color w:val="000000"/>
          <w:sz w:val="28"/>
          <w:szCs w:val="28"/>
          <w:lang w:eastAsia="ru-RU"/>
        </w:rPr>
        <w:t> </w:t>
      </w:r>
      <w:r w:rsidRPr="00182E89">
        <w:rPr>
          <w:rFonts w:ascii="Times New Roman" w:hAnsi="Times New Roman"/>
          <w:color w:val="000000"/>
          <w:sz w:val="28"/>
          <w:szCs w:val="28"/>
          <w:lang w:val="ru-RU" w:eastAsia="ru-RU"/>
        </w:rPr>
        <w:t>показал, что материал усвоен в основном на среднем уровне. Использовался метод наблюдения, индивидуальная беседа, игровые тестовые задания.</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sz w:val="28"/>
          <w:szCs w:val="28"/>
          <w:lang w:val="ru-RU"/>
        </w:rPr>
        <w:t>У воспитанников младшей группы выявлено развитие интересов, любознательности и познавательной мотивации; сформировались познавательные действия, развитие воображения и творческой активности; воспитанники могут формировать первичные представления о себе, других людях, объектах окружающего мира, о свойствах и отношениях объектов окружающего мира (форме, цвете, размере, материале,  количестве,   пространстве и времени, движении и покое, причинах и следствиях и др.), о малой родине,  об отечественных традициях и праздниках,  об особенностях  природы.</w:t>
      </w:r>
      <w:r w:rsidRPr="00182E89">
        <w:rPr>
          <w:rFonts w:ascii="Times New Roman" w:hAnsi="Times New Roman"/>
          <w:color w:val="000000"/>
          <w:sz w:val="28"/>
          <w:szCs w:val="28"/>
          <w:lang w:val="ru-RU" w:eastAsia="ru-RU"/>
        </w:rPr>
        <w:t xml:space="preserve"> Знают о том, что нужно бережно относиться к природе, но выполняют не все.</w:t>
      </w:r>
    </w:p>
    <w:p w:rsidR="00A006A7" w:rsidRPr="00182E89" w:rsidRDefault="00A006A7" w:rsidP="00A006A7">
      <w:pPr>
        <w:shd w:val="clear" w:color="auto" w:fill="FFFFFF"/>
        <w:spacing w:after="150" w:line="240" w:lineRule="auto"/>
        <w:rPr>
          <w:rFonts w:ascii="Times New Roman" w:hAnsi="Times New Roman"/>
          <w:b/>
          <w:color w:val="000000"/>
          <w:sz w:val="28"/>
          <w:szCs w:val="28"/>
          <w:lang w:val="ru-RU" w:eastAsia="ru-RU"/>
        </w:rPr>
      </w:pPr>
      <w:r w:rsidRPr="00182E89">
        <w:rPr>
          <w:rFonts w:ascii="Times New Roman" w:hAnsi="Times New Roman"/>
          <w:b/>
          <w:color w:val="000000"/>
          <w:sz w:val="28"/>
          <w:szCs w:val="28"/>
          <w:lang w:val="ru-RU" w:eastAsia="ru-RU"/>
        </w:rPr>
        <w:t>Рекомендации на летний оздоровительный</w:t>
      </w:r>
      <w:r w:rsidRPr="00182E89">
        <w:rPr>
          <w:rFonts w:ascii="Times New Roman" w:hAnsi="Times New Roman"/>
          <w:b/>
          <w:color w:val="000000"/>
          <w:sz w:val="28"/>
          <w:szCs w:val="28"/>
          <w:lang w:eastAsia="ru-RU"/>
        </w:rPr>
        <w:t> </w:t>
      </w:r>
      <w:r w:rsidRPr="00182E89">
        <w:rPr>
          <w:rFonts w:ascii="Times New Roman" w:hAnsi="Times New Roman"/>
          <w:b/>
          <w:color w:val="000000"/>
          <w:sz w:val="28"/>
          <w:szCs w:val="28"/>
          <w:lang w:val="ru-RU" w:eastAsia="ru-RU"/>
        </w:rPr>
        <w:t>период:</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lastRenderedPageBreak/>
        <w:t xml:space="preserve"> проводить с детьми индивидуальную работу, используя дидактические игры, умение решать проблемные задачи необходимо уделить внимание формированию целостной картины мира, сенсорных эталонов и элементарных математических представлений, развитию конструктивных навыков, а так же использовать в своей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w:t>
      </w:r>
    </w:p>
    <w:p w:rsidR="00A006A7" w:rsidRPr="00182E89" w:rsidRDefault="00A006A7" w:rsidP="00A006A7">
      <w:pPr>
        <w:shd w:val="clear" w:color="auto" w:fill="FFFFFF"/>
        <w:spacing w:after="150" w:line="240" w:lineRule="auto"/>
        <w:rPr>
          <w:rFonts w:ascii="Times New Roman" w:hAnsi="Times New Roman"/>
          <w:b/>
          <w:color w:val="000000"/>
          <w:sz w:val="28"/>
          <w:szCs w:val="28"/>
          <w:u w:val="single"/>
          <w:lang w:val="ru-RU" w:eastAsia="ru-RU"/>
        </w:rPr>
      </w:pPr>
      <w:r w:rsidRPr="00182E89">
        <w:rPr>
          <w:rFonts w:ascii="Times New Roman" w:hAnsi="Times New Roman"/>
          <w:b/>
          <w:color w:val="000000"/>
          <w:sz w:val="28"/>
          <w:szCs w:val="28"/>
          <w:lang w:val="ru-RU" w:eastAsia="ru-RU"/>
        </w:rPr>
        <w:t>Образовательная область "Речевое развитие"</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Программный материал освоен детьми в основном  на среднем уровне. Низкий уровень сократился.</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sz w:val="28"/>
          <w:szCs w:val="28"/>
          <w:lang w:val="ru-RU"/>
        </w:rPr>
        <w:t>Анализ показал, что почти все воспитанники младшей группы  владеют речью как средством общения и культуры, они сопровождают речью игровые и бытовые действия.</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b/>
          <w:color w:val="000000"/>
          <w:sz w:val="28"/>
          <w:szCs w:val="28"/>
          <w:lang w:val="ru-RU" w:eastAsia="ru-RU"/>
        </w:rPr>
        <w:t>Рекомендации на летний оздоровительный</w:t>
      </w:r>
      <w:r w:rsidRPr="00182E89">
        <w:rPr>
          <w:rFonts w:ascii="Times New Roman" w:hAnsi="Times New Roman"/>
          <w:b/>
          <w:color w:val="000000"/>
          <w:sz w:val="28"/>
          <w:szCs w:val="28"/>
          <w:lang w:eastAsia="ru-RU"/>
        </w:rPr>
        <w:t> </w:t>
      </w:r>
      <w:r w:rsidRPr="00182E89">
        <w:rPr>
          <w:rFonts w:ascii="Times New Roman" w:hAnsi="Times New Roman"/>
          <w:b/>
          <w:color w:val="000000"/>
          <w:sz w:val="28"/>
          <w:szCs w:val="28"/>
          <w:lang w:val="ru-RU" w:eastAsia="ru-RU"/>
        </w:rPr>
        <w:t>период</w:t>
      </w:r>
      <w:r w:rsidRPr="00182E89">
        <w:rPr>
          <w:rFonts w:ascii="Times New Roman" w:hAnsi="Times New Roman"/>
          <w:color w:val="000000"/>
          <w:sz w:val="28"/>
          <w:szCs w:val="28"/>
          <w:lang w:val="ru-RU" w:eastAsia="ru-RU"/>
        </w:rPr>
        <w:t>:</w:t>
      </w:r>
      <w:r w:rsidRPr="00182E89">
        <w:rPr>
          <w:rFonts w:ascii="Times New Roman" w:hAnsi="Times New Roman"/>
          <w:color w:val="333333"/>
          <w:sz w:val="28"/>
          <w:szCs w:val="28"/>
          <w:lang w:val="ru-RU"/>
        </w:rPr>
        <w:t xml:space="preserve"> продолжать проводить артикуляционную , пальчиковую гимнастику, использовать Су-Джок терапию</w:t>
      </w:r>
      <w:r w:rsidRPr="00182E89">
        <w:rPr>
          <w:color w:val="333333"/>
          <w:sz w:val="28"/>
          <w:szCs w:val="28"/>
          <w:lang w:val="ru-RU"/>
        </w:rPr>
        <w:t>,</w:t>
      </w:r>
      <w:r w:rsidRPr="00182E89">
        <w:rPr>
          <w:rFonts w:ascii="Times New Roman" w:hAnsi="Times New Roman"/>
          <w:sz w:val="28"/>
          <w:szCs w:val="28"/>
          <w:lang w:val="ru-RU"/>
        </w:rPr>
        <w:t xml:space="preserve"> вести работу по обогащению у детей словаря, развитие звуковой и интонационной культуры речи, фонематического слуха, закреплению умения вести диалоги, монолог, </w:t>
      </w:r>
      <w:r w:rsidRPr="00182E89">
        <w:rPr>
          <w:rFonts w:ascii="Times New Roman" w:hAnsi="Times New Roman"/>
          <w:color w:val="000000"/>
          <w:sz w:val="28"/>
          <w:szCs w:val="28"/>
          <w:lang w:val="ru-RU" w:eastAsia="ru-RU"/>
        </w:rPr>
        <w:t xml:space="preserve">  учить детей внимательно слушать литературные произведения, расширять знания о жанрах литературы, запоминать короткие четверостишия.</w:t>
      </w:r>
    </w:p>
    <w:p w:rsidR="00A006A7" w:rsidRPr="00182E89" w:rsidRDefault="00A006A7" w:rsidP="00A006A7">
      <w:pPr>
        <w:shd w:val="clear" w:color="auto" w:fill="FFFFFF"/>
        <w:spacing w:after="150" w:line="240" w:lineRule="auto"/>
        <w:rPr>
          <w:rFonts w:ascii="Times New Roman" w:hAnsi="Times New Roman"/>
          <w:b/>
          <w:color w:val="000000"/>
          <w:sz w:val="28"/>
          <w:szCs w:val="28"/>
          <w:lang w:val="ru-RU" w:eastAsia="ru-RU"/>
        </w:rPr>
      </w:pPr>
      <w:r w:rsidRPr="00182E89">
        <w:rPr>
          <w:rFonts w:ascii="Times New Roman" w:hAnsi="Times New Roman"/>
          <w:b/>
          <w:color w:val="000000"/>
          <w:sz w:val="28"/>
          <w:szCs w:val="28"/>
          <w:lang w:val="ru-RU" w:eastAsia="ru-RU"/>
        </w:rPr>
        <w:t>Образовательная область " Художественно - эстетическое развитие»</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Приобщаем детей к изобразительному искусству и развиваем детское художественное творчество. Использовался метод наблюдения, индивидуальная беседа. В основном на среднем уровне освоен программный материал</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В конце</w:t>
      </w:r>
      <w:r w:rsidRPr="00182E89">
        <w:rPr>
          <w:rFonts w:ascii="Times New Roman" w:hAnsi="Times New Roman"/>
          <w:color w:val="000000"/>
          <w:sz w:val="28"/>
          <w:szCs w:val="28"/>
          <w:lang w:eastAsia="ru-RU"/>
        </w:rPr>
        <w:t> </w:t>
      </w:r>
      <w:r w:rsidRPr="00182E89">
        <w:rPr>
          <w:rFonts w:ascii="Times New Roman" w:hAnsi="Times New Roman"/>
          <w:b/>
          <w:bCs/>
          <w:color w:val="000000"/>
          <w:sz w:val="28"/>
          <w:szCs w:val="28"/>
          <w:lang w:val="ru-RU" w:eastAsia="ru-RU"/>
        </w:rPr>
        <w:t>года большинство детей младшей группы</w:t>
      </w:r>
      <w:r w:rsidRPr="00182E89">
        <w:rPr>
          <w:rFonts w:ascii="Times New Roman" w:hAnsi="Times New Roman"/>
          <w:b/>
          <w:bCs/>
          <w:color w:val="000000"/>
          <w:sz w:val="28"/>
          <w:szCs w:val="28"/>
          <w:lang w:eastAsia="ru-RU"/>
        </w:rPr>
        <w:t> </w:t>
      </w:r>
      <w:r w:rsidRPr="00182E89">
        <w:rPr>
          <w:rFonts w:ascii="Times New Roman" w:hAnsi="Times New Roman"/>
          <w:color w:val="000000"/>
          <w:sz w:val="28"/>
          <w:szCs w:val="28"/>
          <w:lang w:val="ru-RU" w:eastAsia="ru-RU"/>
        </w:rPr>
        <w:t>умеют рисовать и называть</w:t>
      </w:r>
      <w:r w:rsidRPr="00182E89">
        <w:rPr>
          <w:rFonts w:ascii="Times New Roman" w:hAnsi="Times New Roman"/>
          <w:color w:val="000000"/>
          <w:sz w:val="28"/>
          <w:szCs w:val="28"/>
          <w:lang w:eastAsia="ru-RU"/>
        </w:rPr>
        <w:t> </w:t>
      </w:r>
      <w:r w:rsidRPr="00182E89">
        <w:rPr>
          <w:rFonts w:ascii="Times New Roman" w:hAnsi="Times New Roman"/>
          <w:color w:val="000000"/>
          <w:sz w:val="28"/>
          <w:szCs w:val="28"/>
          <w:lang w:val="ru-RU" w:eastAsia="ru-RU"/>
        </w:rPr>
        <w:t>формы: округлые, прямоугольные</w:t>
      </w:r>
      <w:r w:rsidRPr="00182E89">
        <w:rPr>
          <w:rFonts w:ascii="Times New Roman" w:hAnsi="Times New Roman"/>
          <w:color w:val="000000"/>
          <w:sz w:val="28"/>
          <w:szCs w:val="28"/>
          <w:lang w:eastAsia="ru-RU"/>
        </w:rPr>
        <w:t> </w:t>
      </w:r>
      <w:r w:rsidRPr="00182E89">
        <w:rPr>
          <w:rFonts w:ascii="Times New Roman" w:hAnsi="Times New Roman"/>
          <w:i/>
          <w:iCs/>
          <w:color w:val="000000"/>
          <w:sz w:val="28"/>
          <w:szCs w:val="28"/>
          <w:lang w:val="ru-RU" w:eastAsia="ru-RU"/>
        </w:rPr>
        <w:t>(круг, овал, прямоугольник, квадрат)</w:t>
      </w:r>
      <w:r w:rsidRPr="00182E89">
        <w:rPr>
          <w:rFonts w:ascii="Times New Roman" w:hAnsi="Times New Roman"/>
          <w:color w:val="000000"/>
          <w:sz w:val="28"/>
          <w:szCs w:val="28"/>
          <w:lang w:val="ru-RU" w:eastAsia="ru-RU"/>
        </w:rPr>
        <w:t xml:space="preserve">. Проводить линии в разных направлениях. Освоили навыки рисования карандашом и кистью. Научились работать с пластилином, познакомились с клеем и фломастерами. </w:t>
      </w:r>
      <w:r w:rsidRPr="00182E89">
        <w:rPr>
          <w:rFonts w:ascii="Times New Roman" w:hAnsi="Times New Roman"/>
          <w:b/>
          <w:color w:val="000000"/>
          <w:sz w:val="28"/>
          <w:szCs w:val="28"/>
          <w:lang w:val="ru-RU" w:eastAsia="ru-RU"/>
        </w:rPr>
        <w:t>Рекомендации на летний оздоровительный</w:t>
      </w:r>
      <w:r w:rsidRPr="00182E89">
        <w:rPr>
          <w:rFonts w:ascii="Times New Roman" w:hAnsi="Times New Roman"/>
          <w:b/>
          <w:color w:val="000000"/>
          <w:sz w:val="28"/>
          <w:szCs w:val="28"/>
          <w:lang w:eastAsia="ru-RU"/>
        </w:rPr>
        <w:t> </w:t>
      </w:r>
      <w:r w:rsidRPr="00182E89">
        <w:rPr>
          <w:rFonts w:ascii="Times New Roman" w:hAnsi="Times New Roman"/>
          <w:b/>
          <w:color w:val="000000"/>
          <w:sz w:val="28"/>
          <w:szCs w:val="28"/>
          <w:lang w:val="ru-RU" w:eastAsia="ru-RU"/>
        </w:rPr>
        <w:t>период</w:t>
      </w:r>
      <w:r w:rsidRPr="00182E89">
        <w:rPr>
          <w:rFonts w:ascii="Times New Roman" w:hAnsi="Times New Roman"/>
          <w:color w:val="000000"/>
          <w:sz w:val="28"/>
          <w:szCs w:val="28"/>
          <w:lang w:val="ru-RU" w:eastAsia="ru-RU"/>
        </w:rPr>
        <w:t xml:space="preserve">: вести индивидуальную работу с  детьми по формированию, умений и навыков по изобразительной деятельности в соответствии с программой, </w:t>
      </w:r>
      <w:r w:rsidRPr="00182E89">
        <w:rPr>
          <w:rFonts w:ascii="Times New Roman" w:hAnsi="Times New Roman"/>
          <w:sz w:val="28"/>
          <w:szCs w:val="28"/>
          <w:lang w:val="ru-RU"/>
        </w:rPr>
        <w:t>активно использовать раскраски для развития аккуратности и усидчивости у детей, а так же познакомить детей с умением работать ножницами.</w:t>
      </w:r>
    </w:p>
    <w:p w:rsidR="00A006A7" w:rsidRPr="00182E89" w:rsidRDefault="00A006A7" w:rsidP="00A006A7">
      <w:pPr>
        <w:shd w:val="clear" w:color="auto" w:fill="FFFFFF"/>
        <w:spacing w:after="150" w:line="240" w:lineRule="auto"/>
        <w:rPr>
          <w:rFonts w:ascii="Times New Roman" w:hAnsi="Times New Roman"/>
          <w:b/>
          <w:color w:val="000000"/>
          <w:sz w:val="28"/>
          <w:szCs w:val="28"/>
          <w:lang w:val="ru-RU" w:eastAsia="ru-RU"/>
        </w:rPr>
      </w:pPr>
      <w:r w:rsidRPr="00182E89">
        <w:rPr>
          <w:rFonts w:ascii="Times New Roman" w:hAnsi="Times New Roman"/>
          <w:b/>
          <w:color w:val="000000"/>
          <w:sz w:val="28"/>
          <w:szCs w:val="28"/>
          <w:lang w:val="ru-RU" w:eastAsia="ru-RU"/>
        </w:rPr>
        <w:t>Образовательная область "Физическое развитие"</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lastRenderedPageBreak/>
        <w:t>Программный материал на высоком</w:t>
      </w:r>
      <w:r w:rsidRPr="00182E89">
        <w:rPr>
          <w:rFonts w:ascii="Times New Roman" w:hAnsi="Times New Roman"/>
          <w:color w:val="000000"/>
          <w:sz w:val="28"/>
          <w:szCs w:val="28"/>
          <w:lang w:eastAsia="ru-RU"/>
        </w:rPr>
        <w:t> </w:t>
      </w:r>
      <w:r w:rsidRPr="00182E89">
        <w:rPr>
          <w:rFonts w:ascii="Times New Roman" w:hAnsi="Times New Roman"/>
          <w:color w:val="000000"/>
          <w:sz w:val="28"/>
          <w:szCs w:val="28"/>
          <w:lang w:val="ru-RU" w:eastAsia="ru-RU"/>
        </w:rPr>
        <w:t>уровне:</w:t>
      </w:r>
      <w:r w:rsidRPr="00182E89">
        <w:rPr>
          <w:rFonts w:ascii="Times New Roman" w:hAnsi="Times New Roman"/>
          <w:color w:val="000000"/>
          <w:sz w:val="28"/>
          <w:szCs w:val="28"/>
          <w:lang w:eastAsia="ru-RU"/>
        </w:rPr>
        <w:t> </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В</w:t>
      </w:r>
      <w:r w:rsidRPr="00182E89">
        <w:rPr>
          <w:rFonts w:ascii="Times New Roman" w:hAnsi="Times New Roman"/>
          <w:color w:val="000000"/>
          <w:sz w:val="28"/>
          <w:szCs w:val="28"/>
          <w:lang w:eastAsia="ru-RU"/>
        </w:rPr>
        <w:t> </w:t>
      </w:r>
      <w:r w:rsidRPr="00182E89">
        <w:rPr>
          <w:rFonts w:ascii="Times New Roman" w:hAnsi="Times New Roman"/>
          <w:bCs/>
          <w:color w:val="000000"/>
          <w:sz w:val="28"/>
          <w:szCs w:val="28"/>
          <w:lang w:val="ru-RU" w:eastAsia="ru-RU"/>
        </w:rPr>
        <w:t>группе</w:t>
      </w:r>
      <w:r w:rsidRPr="00182E89">
        <w:rPr>
          <w:rFonts w:ascii="Times New Roman" w:hAnsi="Times New Roman"/>
          <w:color w:val="000000"/>
          <w:sz w:val="28"/>
          <w:szCs w:val="28"/>
          <w:lang w:eastAsia="ru-RU"/>
        </w:rPr>
        <w:t> </w:t>
      </w:r>
      <w:r w:rsidRPr="00182E89">
        <w:rPr>
          <w:rFonts w:ascii="Times New Roman" w:hAnsi="Times New Roman"/>
          <w:color w:val="000000"/>
          <w:sz w:val="28"/>
          <w:szCs w:val="28"/>
          <w:lang w:val="ru-RU" w:eastAsia="ru-RU"/>
        </w:rPr>
        <w:t>отмечается сформированность основных движений и потребность в двигательной активности, проявляет положительное отношение к разнообразным физическим упражнениям, к подвижным играм, дети стремятся к самостоятельности в двигательной деятельности.</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b/>
          <w:color w:val="000000"/>
          <w:sz w:val="28"/>
          <w:szCs w:val="28"/>
          <w:lang w:val="ru-RU" w:eastAsia="ru-RU"/>
        </w:rPr>
        <w:t>Рекомендации на летний оздоровительный</w:t>
      </w:r>
      <w:r w:rsidRPr="00182E89">
        <w:rPr>
          <w:rFonts w:ascii="Times New Roman" w:hAnsi="Times New Roman"/>
          <w:b/>
          <w:color w:val="000000"/>
          <w:sz w:val="28"/>
          <w:szCs w:val="28"/>
          <w:lang w:eastAsia="ru-RU"/>
        </w:rPr>
        <w:t> </w:t>
      </w:r>
      <w:r w:rsidRPr="00182E89">
        <w:rPr>
          <w:rFonts w:ascii="Times New Roman" w:hAnsi="Times New Roman"/>
          <w:b/>
          <w:color w:val="000000"/>
          <w:sz w:val="28"/>
          <w:szCs w:val="28"/>
          <w:lang w:val="ru-RU" w:eastAsia="ru-RU"/>
        </w:rPr>
        <w:t>период:</w:t>
      </w:r>
      <w:r w:rsidRPr="00182E89">
        <w:rPr>
          <w:rFonts w:ascii="Times New Roman" w:hAnsi="Times New Roman"/>
          <w:color w:val="000000"/>
          <w:sz w:val="28"/>
          <w:szCs w:val="28"/>
          <w:lang w:val="ru-RU" w:eastAsia="ru-RU"/>
        </w:rPr>
        <w:t xml:space="preserve"> особо уделять внимание закреплению основных видов движений, развитию основных физических качеств, продолжать укреплять и охранять здоровье детей, создавать условия закаливания организма. Ежедневно проводить утреннюю гимнастику продолжительностью 5 минут в соответствии с</w:t>
      </w:r>
      <w:r w:rsidRPr="00182E89">
        <w:rPr>
          <w:rFonts w:ascii="Times New Roman" w:hAnsi="Times New Roman"/>
          <w:color w:val="000000"/>
          <w:sz w:val="28"/>
          <w:szCs w:val="28"/>
          <w:lang w:eastAsia="ru-RU"/>
        </w:rPr>
        <w:t> </w:t>
      </w:r>
      <w:r w:rsidRPr="00182E89">
        <w:rPr>
          <w:rFonts w:ascii="Times New Roman" w:hAnsi="Times New Roman"/>
          <w:bCs/>
          <w:color w:val="000000"/>
          <w:sz w:val="28"/>
          <w:szCs w:val="28"/>
          <w:lang w:val="ru-RU" w:eastAsia="ru-RU"/>
        </w:rPr>
        <w:t>возрастными особенностями детей</w:t>
      </w:r>
      <w:r w:rsidRPr="00182E89">
        <w:rPr>
          <w:rFonts w:ascii="Times New Roman" w:hAnsi="Times New Roman"/>
          <w:color w:val="000000"/>
          <w:sz w:val="28"/>
          <w:szCs w:val="28"/>
          <w:lang w:val="ru-RU" w:eastAsia="ru-RU"/>
        </w:rPr>
        <w:t>.</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основной общеобразовательной программы дошкольного образования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 xml:space="preserve">Таким образом, образовательная деятельность в младшей группе реализуется на достаточном уровне. </w:t>
      </w:r>
    </w:p>
    <w:p w:rsidR="00A006A7" w:rsidRPr="00182E89" w:rsidRDefault="00A006A7" w:rsidP="00A006A7">
      <w:pPr>
        <w:shd w:val="clear" w:color="auto" w:fill="FFFFFF"/>
        <w:spacing w:after="150" w:line="240" w:lineRule="auto"/>
        <w:rPr>
          <w:rFonts w:ascii="Times New Roman" w:hAnsi="Times New Roman"/>
          <w:color w:val="000000"/>
          <w:sz w:val="28"/>
          <w:szCs w:val="28"/>
          <w:lang w:val="ru-RU" w:eastAsia="ru-RU"/>
        </w:rPr>
      </w:pPr>
      <w:r w:rsidRPr="00182E89">
        <w:rPr>
          <w:rFonts w:ascii="Times New Roman" w:hAnsi="Times New Roman"/>
          <w:color w:val="000000"/>
          <w:sz w:val="28"/>
          <w:szCs w:val="28"/>
          <w:lang w:val="ru-RU" w:eastAsia="ru-RU"/>
        </w:rPr>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Дошкольники способны применять их в повседневной деятельности.</w:t>
      </w:r>
    </w:p>
    <w:p w:rsidR="00A006A7" w:rsidRPr="0050209C" w:rsidRDefault="00A006A7" w:rsidP="00A006A7">
      <w:pPr>
        <w:pStyle w:val="c15"/>
        <w:shd w:val="clear" w:color="auto" w:fill="FFFFFF"/>
        <w:spacing w:before="0" w:beforeAutospacing="0" w:after="0" w:afterAutospacing="0"/>
        <w:rPr>
          <w:rStyle w:val="c2"/>
          <w:color w:val="000000"/>
        </w:rPr>
      </w:pPr>
    </w:p>
    <w:p w:rsidR="00A006A7" w:rsidRPr="00182E89" w:rsidRDefault="00A006A7" w:rsidP="00A006A7">
      <w:pPr>
        <w:jc w:val="center"/>
        <w:rPr>
          <w:rFonts w:ascii="Times New Roman" w:hAnsi="Times New Roman"/>
          <w:b/>
          <w:i/>
          <w:color w:val="002060"/>
          <w:sz w:val="28"/>
          <w:szCs w:val="28"/>
          <w:lang w:val="ru-RU"/>
        </w:rPr>
      </w:pPr>
      <w:r w:rsidRPr="00182E89">
        <w:rPr>
          <w:rFonts w:ascii="Times New Roman" w:hAnsi="Times New Roman"/>
          <w:b/>
          <w:i/>
          <w:color w:val="002060"/>
          <w:sz w:val="28"/>
          <w:szCs w:val="28"/>
          <w:lang w:val="ru-RU"/>
        </w:rPr>
        <w:t>Аналитическая справка по результатам мониторинга детей подготовительной  группы «Улыбка» на 2019-2020 уч.год (конец года )</w:t>
      </w:r>
    </w:p>
    <w:p w:rsidR="00A006A7" w:rsidRPr="00182E89" w:rsidRDefault="00A006A7" w:rsidP="00A006A7">
      <w:pPr>
        <w:rPr>
          <w:rFonts w:ascii="Times New Roman" w:eastAsia="SimSun" w:hAnsi="Times New Roman"/>
          <w:sz w:val="28"/>
          <w:szCs w:val="28"/>
          <w:lang w:val="ru-RU"/>
        </w:rPr>
      </w:pPr>
      <w:r w:rsidRPr="00182E89">
        <w:rPr>
          <w:rFonts w:ascii="Times New Roman" w:eastAsia="SimSun" w:hAnsi="Times New Roman"/>
          <w:sz w:val="28"/>
          <w:szCs w:val="28"/>
          <w:lang w:val="ru-RU"/>
        </w:rPr>
        <w:t>Количество диагностируемых детей: 21</w:t>
      </w:r>
    </w:p>
    <w:p w:rsidR="00A006A7" w:rsidRPr="00182E89" w:rsidRDefault="00A006A7" w:rsidP="00A006A7">
      <w:pPr>
        <w:rPr>
          <w:rFonts w:ascii="Times New Roman" w:eastAsia="SimSun" w:hAnsi="Times New Roman"/>
          <w:sz w:val="28"/>
          <w:szCs w:val="28"/>
          <w:lang w:val="ru-RU"/>
        </w:rPr>
      </w:pPr>
      <w:r w:rsidRPr="00182E89">
        <w:rPr>
          <w:rFonts w:ascii="Times New Roman" w:eastAsia="SimSun" w:hAnsi="Times New Roman"/>
          <w:sz w:val="28"/>
          <w:szCs w:val="28"/>
          <w:lang w:val="ru-RU"/>
        </w:rPr>
        <w:t xml:space="preserve"> Итоговый мониторинг проводился: май 2020 г.</w:t>
      </w:r>
    </w:p>
    <w:p w:rsidR="00A006A7" w:rsidRPr="00182E89" w:rsidRDefault="00A006A7" w:rsidP="00A006A7">
      <w:pPr>
        <w:rPr>
          <w:rFonts w:ascii="Times New Roman" w:eastAsia="SimSun" w:hAnsi="Times New Roman"/>
          <w:sz w:val="28"/>
          <w:szCs w:val="28"/>
          <w:lang w:val="ru-RU"/>
        </w:rPr>
      </w:pPr>
      <w:r w:rsidRPr="00182E89">
        <w:rPr>
          <w:rFonts w:ascii="Times New Roman" w:eastAsia="SimSun" w:hAnsi="Times New Roman"/>
          <w:sz w:val="28"/>
          <w:szCs w:val="28"/>
          <w:lang w:val="ru-RU"/>
        </w:rPr>
        <w:lastRenderedPageBreak/>
        <w:t xml:space="preserve"> Цель мониторинга: определение уровня усвоения детьми образовательной программы ДОУ.</w:t>
      </w:r>
    </w:p>
    <w:p w:rsidR="00A006A7" w:rsidRPr="00182E89" w:rsidRDefault="00A006A7" w:rsidP="00A006A7">
      <w:pPr>
        <w:rPr>
          <w:rFonts w:ascii="Times New Roman" w:hAnsi="Times New Roman"/>
          <w:color w:val="000000" w:themeColor="text1"/>
          <w:sz w:val="28"/>
          <w:szCs w:val="28"/>
          <w:lang w:val="ru-RU"/>
        </w:rPr>
      </w:pPr>
      <w:r w:rsidRPr="00182E89">
        <w:rPr>
          <w:rFonts w:ascii="Times New Roman" w:eastAsia="SimSun" w:hAnsi="Times New Roman"/>
          <w:sz w:val="28"/>
          <w:szCs w:val="28"/>
          <w:lang w:val="ru-RU"/>
        </w:rPr>
        <w:t xml:space="preserve"> </w:t>
      </w:r>
      <w:r w:rsidRPr="00182E89">
        <w:rPr>
          <w:rFonts w:ascii="Times New Roman" w:hAnsi="Times New Roman"/>
          <w:color w:val="000000" w:themeColor="text1"/>
          <w:sz w:val="28"/>
          <w:szCs w:val="28"/>
          <w:lang w:val="ru-RU"/>
        </w:rPr>
        <w:t>Анализируя итоги мониторинга детского развития по всем образовательным областям на конец 2019-2020 уч.года, мы получили следующие результаты:</w:t>
      </w:r>
    </w:p>
    <w:p w:rsidR="00A006A7" w:rsidRPr="00182E89" w:rsidRDefault="00A006A7" w:rsidP="00A006A7">
      <w:pPr>
        <w:rPr>
          <w:rFonts w:ascii="Times New Roman" w:hAnsi="Times New Roman"/>
          <w:color w:val="000000" w:themeColor="text1"/>
          <w:sz w:val="28"/>
          <w:szCs w:val="28"/>
          <w:lang w:val="ru-RU"/>
        </w:rPr>
      </w:pPr>
      <w:r w:rsidRPr="00182E89">
        <w:rPr>
          <w:rFonts w:ascii="Times New Roman" w:hAnsi="Times New Roman"/>
          <w:color w:val="000000" w:themeColor="text1"/>
          <w:sz w:val="28"/>
          <w:szCs w:val="28"/>
          <w:lang w:val="ru-RU"/>
        </w:rPr>
        <w:t xml:space="preserve"> Высокий уровень-33,6% (7человек);</w:t>
      </w:r>
    </w:p>
    <w:p w:rsidR="00A006A7" w:rsidRPr="00182E89" w:rsidRDefault="00A006A7" w:rsidP="00A006A7">
      <w:pPr>
        <w:rPr>
          <w:rFonts w:ascii="Times New Roman" w:hAnsi="Times New Roman"/>
          <w:color w:val="000000" w:themeColor="text1"/>
          <w:sz w:val="28"/>
          <w:szCs w:val="28"/>
          <w:lang w:val="ru-RU"/>
        </w:rPr>
      </w:pPr>
      <w:r w:rsidRPr="00182E89">
        <w:rPr>
          <w:rFonts w:ascii="Times New Roman" w:hAnsi="Times New Roman"/>
          <w:color w:val="000000" w:themeColor="text1"/>
          <w:sz w:val="28"/>
          <w:szCs w:val="28"/>
          <w:lang w:val="ru-RU"/>
        </w:rPr>
        <w:t xml:space="preserve"> Средний уровень - 52,8% (11 человек);</w:t>
      </w:r>
    </w:p>
    <w:p w:rsidR="00A006A7" w:rsidRPr="00182E89" w:rsidRDefault="00A006A7" w:rsidP="00A006A7">
      <w:pPr>
        <w:rPr>
          <w:rFonts w:ascii="Times New Roman" w:hAnsi="Times New Roman"/>
          <w:color w:val="000000" w:themeColor="text1"/>
          <w:sz w:val="28"/>
          <w:szCs w:val="28"/>
          <w:lang w:val="ru-RU"/>
        </w:rPr>
      </w:pPr>
      <w:r w:rsidRPr="00182E89">
        <w:rPr>
          <w:rFonts w:ascii="Times New Roman" w:hAnsi="Times New Roman"/>
          <w:color w:val="000000" w:themeColor="text1"/>
          <w:sz w:val="28"/>
          <w:szCs w:val="28"/>
          <w:lang w:val="ru-RU"/>
        </w:rPr>
        <w:t xml:space="preserve">  Низкий уровень - 13,6% (3 человека) .</w:t>
      </w:r>
    </w:p>
    <w:p w:rsidR="00A006A7" w:rsidRPr="00182E89" w:rsidRDefault="00A006A7" w:rsidP="00A006A7">
      <w:pPr>
        <w:rPr>
          <w:rFonts w:ascii="Times New Roman" w:hAnsi="Times New Roman"/>
          <w:color w:val="000000" w:themeColor="text1"/>
          <w:sz w:val="28"/>
          <w:szCs w:val="28"/>
          <w:lang w:val="ru-RU"/>
        </w:rPr>
      </w:pPr>
      <w:r w:rsidRPr="00182E89">
        <w:rPr>
          <w:rFonts w:ascii="Times New Roman" w:hAnsi="Times New Roman"/>
          <w:sz w:val="28"/>
          <w:szCs w:val="28"/>
          <w:lang w:val="ru-RU"/>
        </w:rPr>
        <w:t>Анализ качества знаний по отдельным образовательным областям позволяет выстроить следующий рейтинговый порядок, который представлен в таблице:</w:t>
      </w:r>
    </w:p>
    <w:tbl>
      <w:tblPr>
        <w:tblStyle w:val="a5"/>
        <w:tblW w:w="15168" w:type="dxa"/>
        <w:tblInd w:w="-459" w:type="dxa"/>
        <w:tblLayout w:type="fixed"/>
        <w:tblLook w:val="04A0"/>
      </w:tblPr>
      <w:tblGrid>
        <w:gridCol w:w="2694"/>
        <w:gridCol w:w="2409"/>
        <w:gridCol w:w="2268"/>
        <w:gridCol w:w="2552"/>
        <w:gridCol w:w="2693"/>
        <w:gridCol w:w="2552"/>
      </w:tblGrid>
      <w:tr w:rsidR="00A006A7" w:rsidTr="00D909F7">
        <w:tc>
          <w:tcPr>
            <w:tcW w:w="2694" w:type="dxa"/>
          </w:tcPr>
          <w:p w:rsidR="00A006A7" w:rsidRPr="00182E89" w:rsidRDefault="00A006A7" w:rsidP="00D909F7">
            <w:pPr>
              <w:rPr>
                <w:rFonts w:ascii="Times New Roman" w:hAnsi="Times New Roman"/>
                <w:color w:val="000000" w:themeColor="text1"/>
                <w:sz w:val="28"/>
                <w:szCs w:val="28"/>
                <w:lang w:val="ru-RU"/>
              </w:rPr>
            </w:pP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Художественно-эстетическое развитие</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Физическое развитие</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Речевое развитие</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Социально-коммуникативное развитие</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Познавательное развитие</w:t>
            </w:r>
          </w:p>
        </w:tc>
      </w:tr>
      <w:tr w:rsidR="00A006A7" w:rsidTr="00D909F7">
        <w:tc>
          <w:tcPr>
            <w:tcW w:w="2694"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Высокий уровень</w:t>
            </w: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33,6%</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28,8%</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22%</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48%</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38,4%</w:t>
            </w:r>
          </w:p>
        </w:tc>
      </w:tr>
      <w:tr w:rsidR="00A006A7" w:rsidTr="00D909F7">
        <w:tc>
          <w:tcPr>
            <w:tcW w:w="2694"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Средний уровень</w:t>
            </w: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52%</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52%</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63,6%</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47,2%</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47,2%</w:t>
            </w:r>
          </w:p>
        </w:tc>
      </w:tr>
      <w:tr w:rsidR="00A006A7" w:rsidTr="00D909F7">
        <w:tc>
          <w:tcPr>
            <w:tcW w:w="2694"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Низкий уровень</w:t>
            </w: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14,4%</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19,2%</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14,4%</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4,8%</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14,4%</w:t>
            </w:r>
          </w:p>
        </w:tc>
      </w:tr>
    </w:tbl>
    <w:p w:rsidR="00A006A7" w:rsidRDefault="00A006A7" w:rsidP="00A006A7">
      <w:pPr>
        <w:pStyle w:val="c15"/>
        <w:shd w:val="clear" w:color="auto" w:fill="FFFFFF"/>
        <w:spacing w:beforeAutospacing="0" w:afterAutospacing="0"/>
        <w:rPr>
          <w:rStyle w:val="c2"/>
          <w:b/>
          <w:color w:val="000000"/>
          <w:sz w:val="28"/>
          <w:szCs w:val="28"/>
          <w:u w:val="single"/>
          <w:shd w:val="clear" w:color="auto" w:fill="FFFFFF"/>
        </w:rPr>
      </w:pPr>
    </w:p>
    <w:p w:rsidR="00A006A7" w:rsidRDefault="00A006A7" w:rsidP="00A006A7">
      <w:pPr>
        <w:pStyle w:val="c15"/>
        <w:shd w:val="clear" w:color="auto" w:fill="FFFFFF"/>
        <w:spacing w:beforeAutospacing="0" w:afterAutospacing="0"/>
        <w:rPr>
          <w:color w:val="000000"/>
          <w:sz w:val="28"/>
          <w:szCs w:val="28"/>
          <w:shd w:val="clear" w:color="auto" w:fill="FFFFFF"/>
        </w:rPr>
      </w:pPr>
      <w:r>
        <w:rPr>
          <w:rStyle w:val="c2"/>
          <w:b/>
          <w:color w:val="000000"/>
          <w:sz w:val="28"/>
          <w:szCs w:val="28"/>
          <w:u w:val="single"/>
          <w:shd w:val="clear" w:color="auto" w:fill="FFFFFF"/>
        </w:rPr>
        <w:t>Вывод:</w:t>
      </w:r>
      <w:r>
        <w:rPr>
          <w:rStyle w:val="c2"/>
          <w:color w:val="000000"/>
          <w:sz w:val="28"/>
          <w:szCs w:val="28"/>
          <w:shd w:val="clear" w:color="auto" w:fill="FFFFFF"/>
        </w:rPr>
        <w:t>   </w:t>
      </w:r>
    </w:p>
    <w:p w:rsidR="00A006A7" w:rsidRDefault="00A006A7" w:rsidP="00A006A7">
      <w:pPr>
        <w:pStyle w:val="c15"/>
        <w:shd w:val="clear" w:color="auto" w:fill="FFFFFF"/>
        <w:spacing w:beforeAutospacing="0" w:afterAutospacing="0"/>
        <w:rPr>
          <w:color w:val="000000"/>
          <w:sz w:val="28"/>
          <w:szCs w:val="28"/>
          <w:shd w:val="clear" w:color="auto" w:fill="FFFFFF"/>
        </w:rPr>
      </w:pPr>
      <w:r>
        <w:rPr>
          <w:rStyle w:val="c2"/>
          <w:color w:val="000000"/>
          <w:sz w:val="28"/>
          <w:szCs w:val="28"/>
          <w:shd w:val="clear" w:color="auto" w:fill="FFFFFF"/>
        </w:rPr>
        <w:t>Данные  результаты  являются достаточно хорошим показателем общей готовности детей к обучению в школе.</w:t>
      </w:r>
    </w:p>
    <w:p w:rsidR="00A006A7" w:rsidRDefault="00A006A7" w:rsidP="00A006A7">
      <w:pPr>
        <w:pStyle w:val="c15"/>
        <w:shd w:val="clear" w:color="auto" w:fill="FFFFFF"/>
        <w:spacing w:beforeAutospacing="0" w:afterAutospacing="0"/>
        <w:rPr>
          <w:color w:val="000000"/>
          <w:sz w:val="28"/>
          <w:szCs w:val="28"/>
          <w:shd w:val="clear" w:color="auto" w:fill="FFFFFF"/>
        </w:rPr>
      </w:pPr>
      <w:r>
        <w:rPr>
          <w:rStyle w:val="c2"/>
          <w:color w:val="000000"/>
          <w:sz w:val="28"/>
          <w:szCs w:val="28"/>
          <w:shd w:val="clear" w:color="auto" w:fill="FFFFFF"/>
        </w:rPr>
        <w:t>    Результаты получены  за счёт достаточно сформированных предпосылок к учебной деятельности: умение ребёнка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A006A7" w:rsidRPr="00182E89" w:rsidRDefault="00A006A7" w:rsidP="00A006A7">
      <w:pPr>
        <w:rPr>
          <w:rFonts w:ascii="Times New Roman" w:hAnsi="Times New Roman"/>
          <w:color w:val="000000" w:themeColor="text1"/>
          <w:sz w:val="28"/>
          <w:szCs w:val="28"/>
          <w:lang w:val="ru-RU"/>
        </w:rPr>
      </w:pPr>
    </w:p>
    <w:p w:rsidR="00A006A7" w:rsidRPr="00182E89" w:rsidRDefault="00A006A7" w:rsidP="00A006A7">
      <w:pPr>
        <w:jc w:val="center"/>
        <w:rPr>
          <w:b/>
          <w:bCs/>
          <w:i/>
          <w:iCs/>
          <w:color w:val="002060"/>
          <w:sz w:val="36"/>
          <w:szCs w:val="36"/>
          <w:lang w:val="ru-RU"/>
        </w:rPr>
      </w:pPr>
      <w:r w:rsidRPr="00182E89">
        <w:rPr>
          <w:b/>
          <w:bCs/>
          <w:i/>
          <w:iCs/>
          <w:color w:val="002060"/>
          <w:sz w:val="36"/>
          <w:szCs w:val="36"/>
          <w:lang w:val="ru-RU"/>
        </w:rPr>
        <w:lastRenderedPageBreak/>
        <w:t>Аналитическая справка по результатам мониторинга детей старшей группы «Веснушки» на 2019-2020уч.год (конец  года )</w:t>
      </w:r>
    </w:p>
    <w:p w:rsidR="00A006A7" w:rsidRPr="00182E89" w:rsidRDefault="00A006A7" w:rsidP="00A006A7">
      <w:pPr>
        <w:rPr>
          <w:color w:val="000000" w:themeColor="text1"/>
          <w:sz w:val="28"/>
          <w:szCs w:val="28"/>
          <w:lang w:val="ru-RU"/>
        </w:rPr>
      </w:pPr>
      <w:r w:rsidRPr="00182E89">
        <w:rPr>
          <w:color w:val="000000" w:themeColor="text1"/>
          <w:sz w:val="28"/>
          <w:szCs w:val="28"/>
          <w:lang w:val="ru-RU"/>
        </w:rPr>
        <w:t>Анализируя итоги мониторинга детского развития по всем образовательным областям на конец 2019-2020 учебного года, мы получили следующие результаты: высокий уровень-29 %, средний уровень-63 %   , низкий уровень-8%  .</w:t>
      </w:r>
    </w:p>
    <w:tbl>
      <w:tblPr>
        <w:tblStyle w:val="a5"/>
        <w:tblW w:w="0" w:type="auto"/>
        <w:tblInd w:w="-459" w:type="dxa"/>
        <w:tblLayout w:type="fixed"/>
        <w:tblLook w:val="04A0"/>
      </w:tblPr>
      <w:tblGrid>
        <w:gridCol w:w="2694"/>
        <w:gridCol w:w="2409"/>
        <w:gridCol w:w="2268"/>
        <w:gridCol w:w="2552"/>
        <w:gridCol w:w="2693"/>
        <w:gridCol w:w="2552"/>
      </w:tblGrid>
      <w:tr w:rsidR="00A006A7" w:rsidRPr="005D26AC" w:rsidTr="00D909F7">
        <w:tc>
          <w:tcPr>
            <w:tcW w:w="2694" w:type="dxa"/>
          </w:tcPr>
          <w:p w:rsidR="00A006A7" w:rsidRPr="00182E89" w:rsidRDefault="00A006A7" w:rsidP="00D909F7">
            <w:pPr>
              <w:rPr>
                <w:color w:val="000000" w:themeColor="text1"/>
                <w:sz w:val="28"/>
                <w:szCs w:val="28"/>
                <w:lang w:val="ru-RU"/>
              </w:rPr>
            </w:pPr>
          </w:p>
        </w:tc>
        <w:tc>
          <w:tcPr>
            <w:tcW w:w="2409" w:type="dxa"/>
          </w:tcPr>
          <w:p w:rsidR="00A006A7" w:rsidRPr="005D26AC" w:rsidRDefault="00A006A7" w:rsidP="00D909F7">
            <w:pPr>
              <w:rPr>
                <w:color w:val="000000" w:themeColor="text1"/>
                <w:sz w:val="28"/>
                <w:szCs w:val="28"/>
              </w:rPr>
            </w:pPr>
            <w:r w:rsidRPr="005D26AC">
              <w:rPr>
                <w:color w:val="000000" w:themeColor="text1"/>
                <w:sz w:val="28"/>
                <w:szCs w:val="28"/>
              </w:rPr>
              <w:t>Художественно-эстетическое развитие</w:t>
            </w:r>
          </w:p>
        </w:tc>
        <w:tc>
          <w:tcPr>
            <w:tcW w:w="2268" w:type="dxa"/>
          </w:tcPr>
          <w:p w:rsidR="00A006A7" w:rsidRPr="005D26AC" w:rsidRDefault="00A006A7" w:rsidP="00D909F7">
            <w:pPr>
              <w:rPr>
                <w:color w:val="000000" w:themeColor="text1"/>
                <w:sz w:val="28"/>
                <w:szCs w:val="28"/>
              </w:rPr>
            </w:pPr>
            <w:r w:rsidRPr="005D26AC">
              <w:rPr>
                <w:color w:val="000000" w:themeColor="text1"/>
                <w:sz w:val="28"/>
                <w:szCs w:val="28"/>
              </w:rPr>
              <w:t>Физическое развитие</w:t>
            </w:r>
          </w:p>
        </w:tc>
        <w:tc>
          <w:tcPr>
            <w:tcW w:w="2552" w:type="dxa"/>
          </w:tcPr>
          <w:p w:rsidR="00A006A7" w:rsidRPr="005D26AC" w:rsidRDefault="00A006A7" w:rsidP="00D909F7">
            <w:pPr>
              <w:rPr>
                <w:color w:val="000000" w:themeColor="text1"/>
                <w:sz w:val="28"/>
                <w:szCs w:val="28"/>
              </w:rPr>
            </w:pPr>
            <w:r w:rsidRPr="005D26AC">
              <w:rPr>
                <w:color w:val="000000" w:themeColor="text1"/>
                <w:sz w:val="28"/>
                <w:szCs w:val="28"/>
              </w:rPr>
              <w:t>Речевое развитие</w:t>
            </w:r>
          </w:p>
        </w:tc>
        <w:tc>
          <w:tcPr>
            <w:tcW w:w="2693" w:type="dxa"/>
          </w:tcPr>
          <w:p w:rsidR="00A006A7" w:rsidRPr="005D26AC" w:rsidRDefault="00A006A7" w:rsidP="00D909F7">
            <w:pPr>
              <w:rPr>
                <w:color w:val="000000" w:themeColor="text1"/>
                <w:sz w:val="28"/>
                <w:szCs w:val="28"/>
              </w:rPr>
            </w:pPr>
            <w:r w:rsidRPr="005D26AC">
              <w:rPr>
                <w:color w:val="000000" w:themeColor="text1"/>
                <w:sz w:val="28"/>
                <w:szCs w:val="28"/>
              </w:rPr>
              <w:t>Социально-коммуникативное развитие</w:t>
            </w:r>
          </w:p>
        </w:tc>
        <w:tc>
          <w:tcPr>
            <w:tcW w:w="2552" w:type="dxa"/>
          </w:tcPr>
          <w:p w:rsidR="00A006A7" w:rsidRPr="005D26AC" w:rsidRDefault="00A006A7" w:rsidP="00D909F7">
            <w:pPr>
              <w:rPr>
                <w:color w:val="000000" w:themeColor="text1"/>
                <w:sz w:val="28"/>
                <w:szCs w:val="28"/>
              </w:rPr>
            </w:pPr>
            <w:r w:rsidRPr="005D26AC">
              <w:rPr>
                <w:color w:val="000000" w:themeColor="text1"/>
                <w:sz w:val="28"/>
                <w:szCs w:val="28"/>
              </w:rPr>
              <w:t>Познавательное развитие</w:t>
            </w:r>
          </w:p>
        </w:tc>
      </w:tr>
      <w:tr w:rsidR="00A006A7" w:rsidRPr="005D26AC" w:rsidTr="00D909F7">
        <w:tc>
          <w:tcPr>
            <w:tcW w:w="2694" w:type="dxa"/>
          </w:tcPr>
          <w:p w:rsidR="00A006A7" w:rsidRPr="005D26AC" w:rsidRDefault="00A006A7" w:rsidP="00D909F7">
            <w:pPr>
              <w:rPr>
                <w:color w:val="000000" w:themeColor="text1"/>
                <w:sz w:val="28"/>
                <w:szCs w:val="28"/>
              </w:rPr>
            </w:pPr>
            <w:r w:rsidRPr="005D26AC">
              <w:rPr>
                <w:color w:val="000000" w:themeColor="text1"/>
                <w:sz w:val="28"/>
                <w:szCs w:val="28"/>
              </w:rPr>
              <w:t>Высокий уровень</w:t>
            </w:r>
          </w:p>
        </w:tc>
        <w:tc>
          <w:tcPr>
            <w:tcW w:w="2409" w:type="dxa"/>
          </w:tcPr>
          <w:p w:rsidR="00A006A7" w:rsidRPr="005D26AC" w:rsidRDefault="00A006A7" w:rsidP="00D909F7">
            <w:pPr>
              <w:rPr>
                <w:color w:val="000000" w:themeColor="text1"/>
                <w:sz w:val="28"/>
                <w:szCs w:val="28"/>
              </w:rPr>
            </w:pPr>
            <w:r>
              <w:rPr>
                <w:color w:val="000000" w:themeColor="text1"/>
                <w:sz w:val="28"/>
                <w:szCs w:val="28"/>
              </w:rPr>
              <w:t>25</w:t>
            </w:r>
            <w:r w:rsidRPr="005D26AC">
              <w:rPr>
                <w:color w:val="000000" w:themeColor="text1"/>
                <w:sz w:val="28"/>
                <w:szCs w:val="28"/>
              </w:rPr>
              <w:t>%</w:t>
            </w:r>
          </w:p>
        </w:tc>
        <w:tc>
          <w:tcPr>
            <w:tcW w:w="2268" w:type="dxa"/>
          </w:tcPr>
          <w:p w:rsidR="00A006A7" w:rsidRPr="005D26AC" w:rsidRDefault="00A006A7" w:rsidP="00D909F7">
            <w:pPr>
              <w:rPr>
                <w:color w:val="000000" w:themeColor="text1"/>
                <w:sz w:val="28"/>
                <w:szCs w:val="28"/>
              </w:rPr>
            </w:pPr>
            <w:r>
              <w:rPr>
                <w:color w:val="000000" w:themeColor="text1"/>
                <w:sz w:val="28"/>
                <w:szCs w:val="28"/>
              </w:rPr>
              <w:t>25</w:t>
            </w:r>
            <w:r w:rsidRPr="005D26AC">
              <w:rPr>
                <w:color w:val="000000" w:themeColor="text1"/>
                <w:sz w:val="28"/>
                <w:szCs w:val="28"/>
              </w:rPr>
              <w:t>%</w:t>
            </w:r>
          </w:p>
        </w:tc>
        <w:tc>
          <w:tcPr>
            <w:tcW w:w="2552" w:type="dxa"/>
          </w:tcPr>
          <w:p w:rsidR="00A006A7" w:rsidRPr="005D26AC" w:rsidRDefault="00A006A7" w:rsidP="00D909F7">
            <w:pPr>
              <w:rPr>
                <w:color w:val="000000" w:themeColor="text1"/>
                <w:sz w:val="28"/>
                <w:szCs w:val="28"/>
              </w:rPr>
            </w:pPr>
            <w:r>
              <w:rPr>
                <w:color w:val="000000" w:themeColor="text1"/>
                <w:sz w:val="28"/>
                <w:szCs w:val="28"/>
              </w:rPr>
              <w:t>25</w:t>
            </w:r>
            <w:r w:rsidRPr="005D26AC">
              <w:rPr>
                <w:color w:val="000000" w:themeColor="text1"/>
                <w:sz w:val="28"/>
                <w:szCs w:val="28"/>
              </w:rPr>
              <w:t>%</w:t>
            </w:r>
          </w:p>
        </w:tc>
        <w:tc>
          <w:tcPr>
            <w:tcW w:w="2693" w:type="dxa"/>
          </w:tcPr>
          <w:p w:rsidR="00A006A7" w:rsidRPr="005D26AC" w:rsidRDefault="00A006A7" w:rsidP="00D909F7">
            <w:pPr>
              <w:rPr>
                <w:color w:val="000000" w:themeColor="text1"/>
                <w:sz w:val="28"/>
                <w:szCs w:val="28"/>
              </w:rPr>
            </w:pPr>
            <w:r>
              <w:rPr>
                <w:color w:val="000000" w:themeColor="text1"/>
                <w:sz w:val="28"/>
                <w:szCs w:val="28"/>
              </w:rPr>
              <w:t>37,5</w:t>
            </w:r>
            <w:r w:rsidRPr="005D26AC">
              <w:rPr>
                <w:color w:val="000000" w:themeColor="text1"/>
                <w:sz w:val="28"/>
                <w:szCs w:val="28"/>
              </w:rPr>
              <w:t>%</w:t>
            </w:r>
          </w:p>
        </w:tc>
        <w:tc>
          <w:tcPr>
            <w:tcW w:w="2552" w:type="dxa"/>
          </w:tcPr>
          <w:p w:rsidR="00A006A7" w:rsidRPr="005D26AC" w:rsidRDefault="00A006A7" w:rsidP="00D909F7">
            <w:pPr>
              <w:rPr>
                <w:color w:val="000000" w:themeColor="text1"/>
                <w:sz w:val="28"/>
                <w:szCs w:val="28"/>
              </w:rPr>
            </w:pPr>
            <w:r>
              <w:rPr>
                <w:color w:val="000000" w:themeColor="text1"/>
                <w:sz w:val="28"/>
                <w:szCs w:val="28"/>
              </w:rPr>
              <w:t>31,5</w:t>
            </w:r>
            <w:r w:rsidRPr="005D26AC">
              <w:rPr>
                <w:color w:val="000000" w:themeColor="text1"/>
                <w:sz w:val="28"/>
                <w:szCs w:val="28"/>
              </w:rPr>
              <w:t>%</w:t>
            </w:r>
          </w:p>
        </w:tc>
      </w:tr>
      <w:tr w:rsidR="00A006A7" w:rsidRPr="005D26AC" w:rsidTr="00D909F7">
        <w:tc>
          <w:tcPr>
            <w:tcW w:w="2694" w:type="dxa"/>
          </w:tcPr>
          <w:p w:rsidR="00A006A7" w:rsidRPr="005D26AC" w:rsidRDefault="00A006A7" w:rsidP="00D909F7">
            <w:pPr>
              <w:rPr>
                <w:color w:val="000000" w:themeColor="text1"/>
                <w:sz w:val="28"/>
                <w:szCs w:val="28"/>
              </w:rPr>
            </w:pPr>
            <w:r w:rsidRPr="005D26AC">
              <w:rPr>
                <w:color w:val="000000" w:themeColor="text1"/>
                <w:sz w:val="28"/>
                <w:szCs w:val="28"/>
              </w:rPr>
              <w:t>Средний уровень</w:t>
            </w:r>
          </w:p>
        </w:tc>
        <w:tc>
          <w:tcPr>
            <w:tcW w:w="2409" w:type="dxa"/>
          </w:tcPr>
          <w:p w:rsidR="00A006A7" w:rsidRPr="005D26AC" w:rsidRDefault="00A006A7" w:rsidP="00D909F7">
            <w:pPr>
              <w:rPr>
                <w:color w:val="000000" w:themeColor="text1"/>
                <w:sz w:val="28"/>
                <w:szCs w:val="28"/>
              </w:rPr>
            </w:pPr>
            <w:r>
              <w:rPr>
                <w:color w:val="000000" w:themeColor="text1"/>
                <w:sz w:val="28"/>
                <w:szCs w:val="28"/>
              </w:rPr>
              <w:t>69</w:t>
            </w:r>
            <w:r w:rsidRPr="005D26AC">
              <w:rPr>
                <w:color w:val="000000" w:themeColor="text1"/>
                <w:sz w:val="28"/>
                <w:szCs w:val="28"/>
              </w:rPr>
              <w:t>%</w:t>
            </w:r>
          </w:p>
        </w:tc>
        <w:tc>
          <w:tcPr>
            <w:tcW w:w="2268" w:type="dxa"/>
          </w:tcPr>
          <w:p w:rsidR="00A006A7" w:rsidRPr="005D26AC" w:rsidRDefault="00A006A7" w:rsidP="00D909F7">
            <w:pPr>
              <w:rPr>
                <w:color w:val="000000" w:themeColor="text1"/>
                <w:sz w:val="28"/>
                <w:szCs w:val="28"/>
              </w:rPr>
            </w:pPr>
            <w:r>
              <w:rPr>
                <w:color w:val="000000" w:themeColor="text1"/>
                <w:sz w:val="28"/>
                <w:szCs w:val="28"/>
              </w:rPr>
              <w:t>62,5</w:t>
            </w:r>
            <w:r w:rsidRPr="005D26AC">
              <w:rPr>
                <w:color w:val="000000" w:themeColor="text1"/>
                <w:sz w:val="28"/>
                <w:szCs w:val="28"/>
              </w:rPr>
              <w:t>%</w:t>
            </w:r>
          </w:p>
        </w:tc>
        <w:tc>
          <w:tcPr>
            <w:tcW w:w="2552" w:type="dxa"/>
          </w:tcPr>
          <w:p w:rsidR="00A006A7" w:rsidRPr="005D26AC" w:rsidRDefault="00A006A7" w:rsidP="00D909F7">
            <w:pPr>
              <w:rPr>
                <w:color w:val="000000" w:themeColor="text1"/>
                <w:sz w:val="28"/>
                <w:szCs w:val="28"/>
              </w:rPr>
            </w:pPr>
            <w:r>
              <w:rPr>
                <w:color w:val="000000" w:themeColor="text1"/>
                <w:sz w:val="28"/>
                <w:szCs w:val="28"/>
              </w:rPr>
              <w:t>62,5</w:t>
            </w:r>
            <w:r w:rsidRPr="005D26AC">
              <w:rPr>
                <w:color w:val="000000" w:themeColor="text1"/>
                <w:sz w:val="28"/>
                <w:szCs w:val="28"/>
              </w:rPr>
              <w:t>%</w:t>
            </w:r>
          </w:p>
        </w:tc>
        <w:tc>
          <w:tcPr>
            <w:tcW w:w="2693" w:type="dxa"/>
          </w:tcPr>
          <w:p w:rsidR="00A006A7" w:rsidRPr="005D26AC" w:rsidRDefault="00A006A7" w:rsidP="00D909F7">
            <w:pPr>
              <w:rPr>
                <w:color w:val="000000" w:themeColor="text1"/>
                <w:sz w:val="28"/>
                <w:szCs w:val="28"/>
              </w:rPr>
            </w:pPr>
            <w:r>
              <w:rPr>
                <w:color w:val="000000" w:themeColor="text1"/>
                <w:sz w:val="28"/>
                <w:szCs w:val="28"/>
              </w:rPr>
              <w:t>56,5</w:t>
            </w:r>
            <w:r w:rsidRPr="005D26AC">
              <w:rPr>
                <w:color w:val="000000" w:themeColor="text1"/>
                <w:sz w:val="28"/>
                <w:szCs w:val="28"/>
              </w:rPr>
              <w:t>%</w:t>
            </w:r>
          </w:p>
        </w:tc>
        <w:tc>
          <w:tcPr>
            <w:tcW w:w="2552" w:type="dxa"/>
          </w:tcPr>
          <w:p w:rsidR="00A006A7" w:rsidRPr="005D26AC" w:rsidRDefault="00A006A7" w:rsidP="00D909F7">
            <w:pPr>
              <w:rPr>
                <w:color w:val="000000" w:themeColor="text1"/>
                <w:sz w:val="28"/>
                <w:szCs w:val="28"/>
              </w:rPr>
            </w:pPr>
            <w:r>
              <w:rPr>
                <w:color w:val="000000" w:themeColor="text1"/>
                <w:sz w:val="28"/>
                <w:szCs w:val="28"/>
              </w:rPr>
              <w:t>62,5</w:t>
            </w:r>
            <w:r w:rsidRPr="005D26AC">
              <w:rPr>
                <w:color w:val="000000" w:themeColor="text1"/>
                <w:sz w:val="28"/>
                <w:szCs w:val="28"/>
              </w:rPr>
              <w:t>%</w:t>
            </w:r>
          </w:p>
        </w:tc>
      </w:tr>
      <w:tr w:rsidR="00A006A7" w:rsidRPr="005D26AC" w:rsidTr="00D909F7">
        <w:tc>
          <w:tcPr>
            <w:tcW w:w="2694" w:type="dxa"/>
          </w:tcPr>
          <w:p w:rsidR="00A006A7" w:rsidRPr="005D26AC" w:rsidRDefault="00A006A7" w:rsidP="00D909F7">
            <w:pPr>
              <w:rPr>
                <w:color w:val="000000" w:themeColor="text1"/>
                <w:sz w:val="28"/>
                <w:szCs w:val="28"/>
              </w:rPr>
            </w:pPr>
            <w:r w:rsidRPr="005D26AC">
              <w:rPr>
                <w:color w:val="000000" w:themeColor="text1"/>
                <w:sz w:val="28"/>
                <w:szCs w:val="28"/>
              </w:rPr>
              <w:t>Низкий уровень</w:t>
            </w:r>
          </w:p>
        </w:tc>
        <w:tc>
          <w:tcPr>
            <w:tcW w:w="2409" w:type="dxa"/>
          </w:tcPr>
          <w:p w:rsidR="00A006A7" w:rsidRPr="005D26AC" w:rsidRDefault="00A006A7" w:rsidP="00D909F7">
            <w:pPr>
              <w:rPr>
                <w:color w:val="000000" w:themeColor="text1"/>
                <w:sz w:val="28"/>
                <w:szCs w:val="28"/>
              </w:rPr>
            </w:pPr>
            <w:r>
              <w:rPr>
                <w:color w:val="000000" w:themeColor="text1"/>
                <w:sz w:val="28"/>
                <w:szCs w:val="28"/>
              </w:rPr>
              <w:t>6</w:t>
            </w:r>
            <w:r w:rsidRPr="005D26AC">
              <w:rPr>
                <w:color w:val="000000" w:themeColor="text1"/>
                <w:sz w:val="28"/>
                <w:szCs w:val="28"/>
              </w:rPr>
              <w:t>%</w:t>
            </w:r>
          </w:p>
        </w:tc>
        <w:tc>
          <w:tcPr>
            <w:tcW w:w="2268" w:type="dxa"/>
          </w:tcPr>
          <w:p w:rsidR="00A006A7" w:rsidRPr="005D26AC" w:rsidRDefault="00A006A7" w:rsidP="00D909F7">
            <w:pPr>
              <w:rPr>
                <w:color w:val="000000" w:themeColor="text1"/>
                <w:sz w:val="28"/>
                <w:szCs w:val="28"/>
              </w:rPr>
            </w:pPr>
            <w:r>
              <w:rPr>
                <w:color w:val="000000" w:themeColor="text1"/>
                <w:sz w:val="28"/>
                <w:szCs w:val="28"/>
              </w:rPr>
              <w:t>12,5</w:t>
            </w:r>
            <w:r w:rsidRPr="005D26AC">
              <w:rPr>
                <w:color w:val="000000" w:themeColor="text1"/>
                <w:sz w:val="28"/>
                <w:szCs w:val="28"/>
              </w:rPr>
              <w:t>%</w:t>
            </w:r>
          </w:p>
        </w:tc>
        <w:tc>
          <w:tcPr>
            <w:tcW w:w="2552" w:type="dxa"/>
          </w:tcPr>
          <w:p w:rsidR="00A006A7" w:rsidRPr="005D26AC" w:rsidRDefault="00A006A7" w:rsidP="00D909F7">
            <w:pPr>
              <w:rPr>
                <w:color w:val="000000" w:themeColor="text1"/>
                <w:sz w:val="28"/>
                <w:szCs w:val="28"/>
              </w:rPr>
            </w:pPr>
            <w:r>
              <w:rPr>
                <w:color w:val="000000" w:themeColor="text1"/>
                <w:sz w:val="28"/>
                <w:szCs w:val="28"/>
              </w:rPr>
              <w:t>12,5</w:t>
            </w:r>
            <w:r w:rsidRPr="005D26AC">
              <w:rPr>
                <w:color w:val="000000" w:themeColor="text1"/>
                <w:sz w:val="28"/>
                <w:szCs w:val="28"/>
              </w:rPr>
              <w:t>%</w:t>
            </w:r>
          </w:p>
        </w:tc>
        <w:tc>
          <w:tcPr>
            <w:tcW w:w="2693" w:type="dxa"/>
          </w:tcPr>
          <w:p w:rsidR="00A006A7" w:rsidRPr="005D26AC" w:rsidRDefault="00A006A7" w:rsidP="00D909F7">
            <w:pPr>
              <w:rPr>
                <w:color w:val="000000" w:themeColor="text1"/>
                <w:sz w:val="28"/>
                <w:szCs w:val="28"/>
              </w:rPr>
            </w:pPr>
            <w:r>
              <w:rPr>
                <w:color w:val="000000" w:themeColor="text1"/>
                <w:sz w:val="28"/>
                <w:szCs w:val="28"/>
              </w:rPr>
              <w:t>6</w:t>
            </w:r>
            <w:r w:rsidRPr="005D26AC">
              <w:rPr>
                <w:color w:val="000000" w:themeColor="text1"/>
                <w:sz w:val="28"/>
                <w:szCs w:val="28"/>
              </w:rPr>
              <w:t>%</w:t>
            </w:r>
          </w:p>
        </w:tc>
        <w:tc>
          <w:tcPr>
            <w:tcW w:w="2552" w:type="dxa"/>
          </w:tcPr>
          <w:p w:rsidR="00A006A7" w:rsidRPr="005D26AC" w:rsidRDefault="00A006A7" w:rsidP="00D909F7">
            <w:pPr>
              <w:rPr>
                <w:color w:val="000000" w:themeColor="text1"/>
                <w:sz w:val="28"/>
                <w:szCs w:val="28"/>
              </w:rPr>
            </w:pPr>
            <w:r>
              <w:rPr>
                <w:color w:val="000000" w:themeColor="text1"/>
                <w:sz w:val="28"/>
                <w:szCs w:val="28"/>
              </w:rPr>
              <w:t>6</w:t>
            </w:r>
            <w:r w:rsidRPr="005D26AC">
              <w:rPr>
                <w:color w:val="000000" w:themeColor="text1"/>
                <w:sz w:val="28"/>
                <w:szCs w:val="28"/>
              </w:rPr>
              <w:t>%</w:t>
            </w:r>
          </w:p>
        </w:tc>
      </w:tr>
    </w:tbl>
    <w:p w:rsidR="00A006A7" w:rsidRPr="00182E89" w:rsidRDefault="00A006A7" w:rsidP="00A006A7">
      <w:pPr>
        <w:shd w:val="clear" w:color="auto" w:fill="F4F4F4"/>
        <w:spacing w:before="30" w:after="30" w:line="338" w:lineRule="atLeast"/>
        <w:ind w:left="480"/>
        <w:rPr>
          <w:rFonts w:cstheme="minorHAnsi"/>
          <w:color w:val="444444"/>
          <w:sz w:val="28"/>
          <w:szCs w:val="28"/>
          <w:lang w:val="ru-RU" w:eastAsia="ru-RU"/>
        </w:rPr>
      </w:pPr>
      <w:r w:rsidRPr="00182E89">
        <w:rPr>
          <w:rFonts w:cstheme="minorHAnsi"/>
          <w:color w:val="444444"/>
          <w:sz w:val="28"/>
          <w:szCs w:val="28"/>
          <w:lang w:val="ru-RU"/>
        </w:rPr>
        <w:t xml:space="preserve">Вывод: </w:t>
      </w:r>
      <w:r w:rsidRPr="00182E89">
        <w:rPr>
          <w:rFonts w:cstheme="minorHAnsi"/>
          <w:color w:val="444444"/>
          <w:sz w:val="28"/>
          <w:szCs w:val="28"/>
          <w:lang w:val="ru-RU" w:eastAsia="ru-RU"/>
        </w:rPr>
        <w:t>Итоговые результаты мониторинга свидетельствуют о достаточном уровне освоения образовательной программы.</w:t>
      </w:r>
    </w:p>
    <w:p w:rsidR="00A006A7" w:rsidRPr="00182E89" w:rsidRDefault="00A006A7" w:rsidP="00A006A7">
      <w:pPr>
        <w:shd w:val="clear" w:color="auto" w:fill="F4F4F4"/>
        <w:spacing w:before="30" w:after="30" w:line="338" w:lineRule="atLeast"/>
        <w:ind w:left="480"/>
        <w:rPr>
          <w:rFonts w:cstheme="minorHAnsi"/>
          <w:color w:val="444444"/>
          <w:sz w:val="28"/>
          <w:szCs w:val="28"/>
          <w:lang w:val="ru-RU" w:eastAsia="ru-RU"/>
        </w:rPr>
      </w:pPr>
      <w:r w:rsidRPr="00182E89">
        <w:rPr>
          <w:rFonts w:cstheme="minorHAnsi"/>
          <w:color w:val="444444"/>
          <w:sz w:val="28"/>
          <w:szCs w:val="28"/>
          <w:lang w:val="ru-RU" w:eastAsia="ru-RU"/>
        </w:rPr>
        <w:t>Полученные результаты говорят о стабильности в усвоении программы ДОУ детьми по всем разделам.</w:t>
      </w:r>
    </w:p>
    <w:p w:rsidR="00A006A7" w:rsidRPr="00182E89" w:rsidRDefault="00A006A7" w:rsidP="00A006A7">
      <w:pPr>
        <w:shd w:val="clear" w:color="auto" w:fill="F4F4F4"/>
        <w:spacing w:before="90" w:after="90" w:line="240" w:lineRule="auto"/>
        <w:rPr>
          <w:rFonts w:cstheme="minorHAnsi"/>
          <w:color w:val="444444"/>
          <w:sz w:val="28"/>
          <w:szCs w:val="28"/>
          <w:lang w:val="ru-RU" w:eastAsia="ru-RU"/>
        </w:rPr>
      </w:pPr>
      <w:r w:rsidRPr="00182E89">
        <w:rPr>
          <w:rFonts w:cstheme="minorHAnsi"/>
          <w:color w:val="444444"/>
          <w:sz w:val="28"/>
          <w:szCs w:val="28"/>
          <w:lang w:val="ru-RU" w:eastAsia="ru-RU"/>
        </w:rPr>
        <w:t>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 Очевиден положительный результат проделанной работы: низкий уровень усвоения программы сведен к минимуму, различия в среднем и высоком незначительные, знания детей прочные. Дошкольники способны применять их в повседневной жизни.</w:t>
      </w:r>
    </w:p>
    <w:p w:rsidR="00A006A7" w:rsidRPr="00182E89" w:rsidRDefault="00A006A7" w:rsidP="00A006A7">
      <w:pPr>
        <w:shd w:val="clear" w:color="auto" w:fill="F4F4F4"/>
        <w:spacing w:before="90" w:after="90" w:line="240" w:lineRule="auto"/>
        <w:rPr>
          <w:rFonts w:cstheme="minorHAnsi"/>
          <w:color w:val="444444"/>
          <w:sz w:val="28"/>
          <w:szCs w:val="28"/>
          <w:lang w:val="ru-RU" w:eastAsia="ru-RU"/>
        </w:rPr>
      </w:pPr>
      <w:r w:rsidRPr="00185DF7">
        <w:rPr>
          <w:rFonts w:cstheme="minorHAnsi"/>
          <w:color w:val="444444"/>
          <w:sz w:val="28"/>
          <w:szCs w:val="28"/>
          <w:lang w:eastAsia="ru-RU"/>
        </w:rPr>
        <w:t> </w:t>
      </w:r>
      <w:r w:rsidRPr="00182E89">
        <w:rPr>
          <w:rFonts w:cstheme="minorHAnsi"/>
          <w:color w:val="444444"/>
          <w:sz w:val="28"/>
          <w:szCs w:val="28"/>
          <w:lang w:val="ru-RU" w:eastAsia="ru-RU"/>
        </w:rPr>
        <w:t>Рекомендации:</w:t>
      </w:r>
    </w:p>
    <w:p w:rsidR="00A006A7" w:rsidRPr="00182E89" w:rsidRDefault="00A006A7" w:rsidP="00A006A7">
      <w:pPr>
        <w:shd w:val="clear" w:color="auto" w:fill="F4F4F4"/>
        <w:spacing w:before="90" w:after="90" w:line="240" w:lineRule="auto"/>
        <w:rPr>
          <w:rFonts w:cstheme="minorHAnsi"/>
          <w:color w:val="444444"/>
          <w:sz w:val="28"/>
          <w:szCs w:val="28"/>
          <w:lang w:val="ru-RU" w:eastAsia="ru-RU"/>
        </w:rPr>
      </w:pPr>
      <w:r w:rsidRPr="00182E89">
        <w:rPr>
          <w:rFonts w:cstheme="minorHAnsi"/>
          <w:color w:val="444444"/>
          <w:sz w:val="28"/>
          <w:szCs w:val="28"/>
          <w:lang w:val="ru-RU" w:eastAsia="ru-RU"/>
        </w:rPr>
        <w:t>1.</w:t>
      </w:r>
      <w:r w:rsidRPr="00185DF7">
        <w:rPr>
          <w:rFonts w:cstheme="minorHAnsi"/>
          <w:color w:val="444444"/>
          <w:sz w:val="28"/>
          <w:szCs w:val="28"/>
          <w:lang w:eastAsia="ru-RU"/>
        </w:rPr>
        <w:t> </w:t>
      </w:r>
      <w:r w:rsidRPr="00182E89">
        <w:rPr>
          <w:rFonts w:cstheme="minorHAnsi"/>
          <w:color w:val="444444"/>
          <w:sz w:val="28"/>
          <w:szCs w:val="28"/>
          <w:lang w:val="ru-RU" w:eastAsia="ru-RU"/>
        </w:rPr>
        <w:t xml:space="preserve"> Продолжать работу, направленную на улучшение посещаемости детей (укрепление здоровья детей, закаливающие мероприятия и т.д.).</w:t>
      </w:r>
    </w:p>
    <w:p w:rsidR="00A006A7" w:rsidRPr="00182E89" w:rsidRDefault="00A006A7" w:rsidP="00A006A7">
      <w:pPr>
        <w:shd w:val="clear" w:color="auto" w:fill="F4F4F4"/>
        <w:spacing w:before="90" w:after="90" w:line="240" w:lineRule="auto"/>
        <w:rPr>
          <w:rFonts w:cstheme="minorHAnsi"/>
          <w:color w:val="444444"/>
          <w:sz w:val="28"/>
          <w:szCs w:val="28"/>
          <w:lang w:val="ru-RU" w:eastAsia="ru-RU"/>
        </w:rPr>
      </w:pPr>
      <w:r w:rsidRPr="00182E89">
        <w:rPr>
          <w:rFonts w:cstheme="minorHAnsi"/>
          <w:color w:val="444444"/>
          <w:sz w:val="28"/>
          <w:szCs w:val="28"/>
          <w:lang w:val="ru-RU" w:eastAsia="ru-RU"/>
        </w:rPr>
        <w:t>2.</w:t>
      </w:r>
      <w:r w:rsidRPr="00185DF7">
        <w:rPr>
          <w:rFonts w:cstheme="minorHAnsi"/>
          <w:color w:val="444444"/>
          <w:sz w:val="28"/>
          <w:szCs w:val="28"/>
          <w:lang w:eastAsia="ru-RU"/>
        </w:rPr>
        <w:t> </w:t>
      </w:r>
      <w:r w:rsidRPr="00182E89">
        <w:rPr>
          <w:rFonts w:cstheme="minorHAnsi"/>
          <w:color w:val="444444"/>
          <w:sz w:val="28"/>
          <w:szCs w:val="28"/>
          <w:lang w:val="ru-RU" w:eastAsia="ru-RU"/>
        </w:rPr>
        <w:t xml:space="preserve"> Продолжать работу по индивидуальным образовательным маршрутам детей имеющих затруднения.</w:t>
      </w:r>
    </w:p>
    <w:p w:rsidR="00A006A7" w:rsidRPr="00182E89" w:rsidRDefault="00A006A7" w:rsidP="00A006A7">
      <w:pPr>
        <w:shd w:val="clear" w:color="auto" w:fill="F4F4F4"/>
        <w:spacing w:before="90" w:after="90" w:line="240" w:lineRule="auto"/>
        <w:rPr>
          <w:rFonts w:cstheme="minorHAnsi"/>
          <w:color w:val="444444"/>
          <w:sz w:val="28"/>
          <w:szCs w:val="28"/>
          <w:lang w:val="ru-RU" w:eastAsia="ru-RU"/>
        </w:rPr>
      </w:pPr>
      <w:r w:rsidRPr="00182E89">
        <w:rPr>
          <w:rFonts w:cstheme="minorHAnsi"/>
          <w:color w:val="444444"/>
          <w:sz w:val="28"/>
          <w:szCs w:val="28"/>
          <w:lang w:val="ru-RU" w:eastAsia="ru-RU"/>
        </w:rPr>
        <w:lastRenderedPageBreak/>
        <w:t>3.</w:t>
      </w:r>
      <w:r w:rsidRPr="00185DF7">
        <w:rPr>
          <w:rFonts w:cstheme="minorHAnsi"/>
          <w:color w:val="444444"/>
          <w:sz w:val="28"/>
          <w:szCs w:val="28"/>
          <w:lang w:eastAsia="ru-RU"/>
        </w:rPr>
        <w:t> </w:t>
      </w:r>
      <w:r w:rsidRPr="00182E89">
        <w:rPr>
          <w:rFonts w:cstheme="minorHAnsi"/>
          <w:color w:val="444444"/>
          <w:sz w:val="28"/>
          <w:szCs w:val="28"/>
          <w:lang w:val="ru-RU" w:eastAsia="ru-RU"/>
        </w:rPr>
        <w:t xml:space="preserve"> Самообразование педагогов.</w:t>
      </w:r>
    </w:p>
    <w:p w:rsidR="00A006A7" w:rsidRPr="00182E89" w:rsidRDefault="00A006A7" w:rsidP="00A006A7">
      <w:pPr>
        <w:shd w:val="clear" w:color="auto" w:fill="F4F4F4"/>
        <w:spacing w:before="90" w:after="90" w:line="240" w:lineRule="auto"/>
        <w:rPr>
          <w:rFonts w:cstheme="minorHAnsi"/>
          <w:color w:val="444444"/>
          <w:sz w:val="28"/>
          <w:szCs w:val="28"/>
          <w:lang w:val="ru-RU" w:eastAsia="ru-RU"/>
        </w:rPr>
      </w:pPr>
      <w:r w:rsidRPr="00182E89">
        <w:rPr>
          <w:rFonts w:cstheme="minorHAnsi"/>
          <w:color w:val="444444"/>
          <w:sz w:val="28"/>
          <w:szCs w:val="28"/>
          <w:lang w:val="ru-RU" w:eastAsia="ru-RU"/>
        </w:rPr>
        <w:t>4.</w:t>
      </w:r>
      <w:r w:rsidRPr="00185DF7">
        <w:rPr>
          <w:rFonts w:cstheme="minorHAnsi"/>
          <w:color w:val="444444"/>
          <w:sz w:val="28"/>
          <w:szCs w:val="28"/>
          <w:lang w:eastAsia="ru-RU"/>
        </w:rPr>
        <w:t> </w:t>
      </w:r>
      <w:r w:rsidRPr="00182E89">
        <w:rPr>
          <w:rFonts w:cstheme="minorHAnsi"/>
          <w:color w:val="444444"/>
          <w:sz w:val="28"/>
          <w:szCs w:val="28"/>
          <w:lang w:val="ru-RU" w:eastAsia="ru-RU"/>
        </w:rPr>
        <w:t xml:space="preserve"> Работа по взаимодействию педагогов ДОО с семьями воспитанников.</w:t>
      </w:r>
    </w:p>
    <w:p w:rsidR="00A006A7" w:rsidRPr="00182E89" w:rsidRDefault="00A006A7" w:rsidP="00A006A7">
      <w:pPr>
        <w:shd w:val="clear" w:color="auto" w:fill="F4F4F4"/>
        <w:spacing w:before="90" w:after="90" w:line="240" w:lineRule="auto"/>
        <w:rPr>
          <w:rFonts w:cstheme="minorHAnsi"/>
          <w:color w:val="444444"/>
          <w:sz w:val="28"/>
          <w:szCs w:val="28"/>
          <w:lang w:val="ru-RU" w:eastAsia="ru-RU"/>
        </w:rPr>
      </w:pPr>
      <w:r w:rsidRPr="00182E89">
        <w:rPr>
          <w:rFonts w:cstheme="minorHAnsi"/>
          <w:color w:val="444444"/>
          <w:sz w:val="28"/>
          <w:szCs w:val="28"/>
          <w:lang w:val="ru-RU" w:eastAsia="ru-RU"/>
        </w:rPr>
        <w:t>5. Продолжать работу по освоению и реализации современных педагогических технологий, направленных на развитие детей.</w:t>
      </w:r>
    </w:p>
    <w:p w:rsidR="00A006A7" w:rsidRPr="003D4328" w:rsidRDefault="00A006A7" w:rsidP="00A006A7">
      <w:pPr>
        <w:pStyle w:val="c5"/>
        <w:shd w:val="clear" w:color="auto" w:fill="FFFFFF"/>
        <w:spacing w:before="0" w:beforeAutospacing="0" w:after="0" w:afterAutospacing="0"/>
        <w:rPr>
          <w:rStyle w:val="c4"/>
          <w:b/>
          <w:bCs/>
          <w:color w:val="000000"/>
          <w:sz w:val="28"/>
          <w:szCs w:val="28"/>
        </w:rPr>
      </w:pPr>
    </w:p>
    <w:p w:rsidR="00A006A7" w:rsidRPr="00182E89" w:rsidRDefault="00A006A7" w:rsidP="00A006A7">
      <w:pPr>
        <w:spacing w:line="256" w:lineRule="auto"/>
        <w:rPr>
          <w:rFonts w:ascii="Times New Roman" w:eastAsia="Calibri" w:hAnsi="Times New Roman"/>
          <w:b/>
          <w:sz w:val="36"/>
          <w:lang w:val="ru-RU"/>
        </w:rPr>
      </w:pPr>
      <w:r w:rsidRPr="00182E89">
        <w:rPr>
          <w:rFonts w:ascii="Times New Roman" w:eastAsia="Calibri" w:hAnsi="Times New Roman"/>
          <w:b/>
          <w:sz w:val="36"/>
          <w:lang w:val="ru-RU"/>
        </w:rPr>
        <w:t>Аналитическая справка по результатам мониторинга детей средней группы</w:t>
      </w:r>
    </w:p>
    <w:p w:rsidR="00A006A7" w:rsidRPr="00182E89" w:rsidRDefault="00A006A7" w:rsidP="00A006A7">
      <w:pPr>
        <w:spacing w:line="256" w:lineRule="auto"/>
        <w:rPr>
          <w:rFonts w:ascii="Times New Roman" w:eastAsia="Calibri" w:hAnsi="Times New Roman"/>
          <w:sz w:val="28"/>
          <w:szCs w:val="28"/>
          <w:lang w:val="ru-RU"/>
        </w:rPr>
      </w:pPr>
      <w:r w:rsidRPr="00182E89">
        <w:rPr>
          <w:rFonts w:ascii="Times New Roman" w:eastAsia="Calibri" w:hAnsi="Times New Roman"/>
          <w:b/>
          <w:sz w:val="36"/>
          <w:lang w:val="ru-RU"/>
        </w:rPr>
        <w:t xml:space="preserve">                                 «Верные друзья» на 2019 -2020 уч. год. (конец года )  </w:t>
      </w:r>
    </w:p>
    <w:p w:rsidR="00A006A7" w:rsidRPr="00182E89" w:rsidRDefault="00A006A7" w:rsidP="00A006A7">
      <w:pPr>
        <w:spacing w:line="256" w:lineRule="auto"/>
        <w:rPr>
          <w:rFonts w:ascii="Times New Roman" w:eastAsia="Calibri" w:hAnsi="Times New Roman"/>
          <w:sz w:val="28"/>
          <w:lang w:val="ru-RU"/>
        </w:rPr>
      </w:pPr>
      <w:r w:rsidRPr="00182E89">
        <w:rPr>
          <w:rFonts w:ascii="Times New Roman" w:eastAsia="Calibri" w:hAnsi="Times New Roman"/>
          <w:sz w:val="28"/>
          <w:szCs w:val="28"/>
          <w:lang w:val="ru-RU"/>
        </w:rPr>
        <w:t>Анализируя итоги мониторинга детского развития по всем образовательным областям  на конец  года 2019-2020 уч. года, мы получили следующие результаты: высокий уровень- 40  %, (7 детей), средний уровень-  60 %</w:t>
      </w:r>
      <w:r w:rsidRPr="00182E89">
        <w:rPr>
          <w:rFonts w:ascii="Times New Roman" w:eastAsia="Calibri" w:hAnsi="Times New Roman"/>
          <w:sz w:val="28"/>
          <w:lang w:val="ru-RU"/>
        </w:rPr>
        <w:t xml:space="preserve">(10 детей), низкий уровень- 0 %. </w:t>
      </w:r>
      <w:r w:rsidRPr="00182E89">
        <w:rPr>
          <w:rFonts w:ascii="Times New Roman" w:eastAsia="Calibri" w:hAnsi="Times New Roman"/>
          <w:sz w:val="36"/>
          <w:lang w:val="ru-RU"/>
        </w:rPr>
        <w:t xml:space="preserve"> </w:t>
      </w:r>
    </w:p>
    <w:tbl>
      <w:tblPr>
        <w:tblStyle w:val="a5"/>
        <w:tblW w:w="0" w:type="auto"/>
        <w:tblLook w:val="04A0"/>
      </w:tblPr>
      <w:tblGrid>
        <w:gridCol w:w="2321"/>
        <w:gridCol w:w="2373"/>
        <w:gridCol w:w="2344"/>
        <w:gridCol w:w="2326"/>
        <w:gridCol w:w="2539"/>
        <w:gridCol w:w="2374"/>
      </w:tblGrid>
      <w:tr w:rsidR="00A006A7" w:rsidRPr="00E535AA"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b/>
                <w:sz w:val="28"/>
              </w:rPr>
            </w:pPr>
            <w:r w:rsidRPr="00E535AA">
              <w:rPr>
                <w:rFonts w:ascii="Times New Roman" w:hAnsi="Times New Roman"/>
                <w:b/>
                <w:sz w:val="28"/>
              </w:rPr>
              <w:t>Уровни</w:t>
            </w:r>
          </w:p>
        </w:tc>
        <w:tc>
          <w:tcPr>
            <w:tcW w:w="2373"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b/>
                <w:sz w:val="28"/>
              </w:rPr>
            </w:pPr>
            <w:r w:rsidRPr="00E535AA">
              <w:rPr>
                <w:rFonts w:ascii="Times New Roman" w:hAnsi="Times New Roman"/>
                <w:b/>
                <w:sz w:val="28"/>
              </w:rPr>
              <w:t>Художественно-</w:t>
            </w:r>
          </w:p>
          <w:p w:rsidR="00A006A7" w:rsidRPr="00E535AA" w:rsidRDefault="00A006A7" w:rsidP="00D909F7">
            <w:pPr>
              <w:rPr>
                <w:rFonts w:ascii="Times New Roman" w:hAnsi="Times New Roman"/>
                <w:b/>
                <w:sz w:val="28"/>
              </w:rPr>
            </w:pPr>
            <w:r w:rsidRPr="00E535AA">
              <w:rPr>
                <w:rFonts w:ascii="Times New Roman" w:hAnsi="Times New Roman"/>
                <w:b/>
                <w:sz w:val="28"/>
              </w:rPr>
              <w:t>эстетическое</w:t>
            </w:r>
          </w:p>
          <w:p w:rsidR="00A006A7" w:rsidRPr="00E535AA" w:rsidRDefault="00A006A7" w:rsidP="00D909F7">
            <w:pPr>
              <w:rPr>
                <w:rFonts w:ascii="Times New Roman" w:hAnsi="Times New Roman"/>
                <w:b/>
                <w:sz w:val="28"/>
              </w:rPr>
            </w:pPr>
            <w:r w:rsidRPr="00E535AA">
              <w:rPr>
                <w:rFonts w:ascii="Times New Roman" w:hAnsi="Times New Roman"/>
                <w:b/>
                <w:sz w:val="28"/>
              </w:rPr>
              <w:t>развитие</w:t>
            </w:r>
          </w:p>
        </w:tc>
        <w:tc>
          <w:tcPr>
            <w:tcW w:w="234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b/>
                <w:sz w:val="28"/>
              </w:rPr>
            </w:pPr>
            <w:r w:rsidRPr="00E535AA">
              <w:rPr>
                <w:rFonts w:ascii="Times New Roman" w:hAnsi="Times New Roman"/>
                <w:b/>
                <w:sz w:val="28"/>
              </w:rPr>
              <w:t>Физическое развитие</w:t>
            </w:r>
          </w:p>
        </w:tc>
        <w:tc>
          <w:tcPr>
            <w:tcW w:w="2326"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b/>
                <w:sz w:val="28"/>
              </w:rPr>
            </w:pPr>
            <w:r w:rsidRPr="00E535AA">
              <w:rPr>
                <w:rFonts w:ascii="Times New Roman" w:hAnsi="Times New Roman"/>
                <w:b/>
                <w:sz w:val="28"/>
              </w:rPr>
              <w:t>Речевое развитие</w:t>
            </w:r>
          </w:p>
        </w:tc>
        <w:tc>
          <w:tcPr>
            <w:tcW w:w="2539"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b/>
                <w:sz w:val="28"/>
              </w:rPr>
            </w:pPr>
            <w:r w:rsidRPr="00E535AA">
              <w:rPr>
                <w:rFonts w:ascii="Times New Roman" w:hAnsi="Times New Roman"/>
                <w:b/>
                <w:sz w:val="28"/>
              </w:rPr>
              <w:t>Социально-</w:t>
            </w:r>
          </w:p>
          <w:p w:rsidR="00A006A7" w:rsidRPr="00E535AA" w:rsidRDefault="00A006A7" w:rsidP="00D909F7">
            <w:pPr>
              <w:rPr>
                <w:rFonts w:ascii="Times New Roman" w:hAnsi="Times New Roman"/>
                <w:b/>
                <w:sz w:val="28"/>
              </w:rPr>
            </w:pPr>
            <w:r w:rsidRPr="00E535AA">
              <w:rPr>
                <w:rFonts w:ascii="Times New Roman" w:hAnsi="Times New Roman"/>
                <w:b/>
                <w:sz w:val="28"/>
              </w:rPr>
              <w:t>коммуникативное</w:t>
            </w:r>
          </w:p>
          <w:p w:rsidR="00A006A7" w:rsidRPr="00E535AA" w:rsidRDefault="00A006A7" w:rsidP="00D909F7">
            <w:pPr>
              <w:rPr>
                <w:rFonts w:ascii="Times New Roman" w:hAnsi="Times New Roman"/>
                <w:b/>
                <w:sz w:val="28"/>
              </w:rPr>
            </w:pPr>
            <w:r w:rsidRPr="00E535AA">
              <w:rPr>
                <w:rFonts w:ascii="Times New Roman" w:hAnsi="Times New Roman"/>
                <w:b/>
                <w:sz w:val="28"/>
              </w:rPr>
              <w:t>развитие</w:t>
            </w:r>
          </w:p>
        </w:tc>
        <w:tc>
          <w:tcPr>
            <w:tcW w:w="237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b/>
                <w:sz w:val="28"/>
              </w:rPr>
            </w:pPr>
            <w:r w:rsidRPr="00E535AA">
              <w:rPr>
                <w:rFonts w:ascii="Times New Roman" w:hAnsi="Times New Roman"/>
                <w:b/>
                <w:sz w:val="28"/>
              </w:rPr>
              <w:t>Познавательное развитие</w:t>
            </w:r>
          </w:p>
        </w:tc>
      </w:tr>
      <w:tr w:rsidR="00A006A7" w:rsidRPr="00E535AA"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sidRPr="00E535AA">
              <w:rPr>
                <w:rFonts w:ascii="Times New Roman" w:hAnsi="Times New Roman"/>
                <w:sz w:val="28"/>
              </w:rPr>
              <w:t>Высокий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25%</w:t>
            </w:r>
          </w:p>
        </w:tc>
        <w:tc>
          <w:tcPr>
            <w:tcW w:w="234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sidRPr="00E535AA">
              <w:rPr>
                <w:rFonts w:ascii="Times New Roman" w:hAnsi="Times New Roman"/>
                <w:sz w:val="28"/>
              </w:rPr>
              <w:t xml:space="preserve">           </w:t>
            </w:r>
            <w:r>
              <w:rPr>
                <w:rFonts w:ascii="Times New Roman" w:hAnsi="Times New Roman"/>
                <w:sz w:val="28"/>
              </w:rPr>
              <w:t xml:space="preserve"> 70%</w:t>
            </w:r>
          </w:p>
        </w:tc>
        <w:tc>
          <w:tcPr>
            <w:tcW w:w="2326"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0% </w:t>
            </w:r>
          </w:p>
        </w:tc>
        <w:tc>
          <w:tcPr>
            <w:tcW w:w="2539"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42</w:t>
            </w:r>
            <w:r w:rsidRPr="00E535AA">
              <w:rPr>
                <w:rFonts w:ascii="Times New Roman" w:hAnsi="Times New Roman"/>
                <w:sz w:val="28"/>
              </w:rPr>
              <w:t>%</w:t>
            </w:r>
          </w:p>
        </w:tc>
        <w:tc>
          <w:tcPr>
            <w:tcW w:w="237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sidRPr="00E535AA">
              <w:rPr>
                <w:rFonts w:ascii="Times New Roman" w:hAnsi="Times New Roman"/>
                <w:sz w:val="28"/>
              </w:rPr>
              <w:t xml:space="preserve">            </w:t>
            </w:r>
            <w:r>
              <w:rPr>
                <w:rFonts w:ascii="Times New Roman" w:hAnsi="Times New Roman"/>
                <w:sz w:val="28"/>
              </w:rPr>
              <w:t>50</w:t>
            </w:r>
            <w:r w:rsidRPr="00E535AA">
              <w:rPr>
                <w:rFonts w:ascii="Times New Roman" w:hAnsi="Times New Roman"/>
                <w:sz w:val="28"/>
              </w:rPr>
              <w:t>%</w:t>
            </w:r>
          </w:p>
        </w:tc>
      </w:tr>
      <w:tr w:rsidR="00A006A7" w:rsidRPr="00E535AA"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sidRPr="00E535AA">
              <w:rPr>
                <w:rFonts w:ascii="Times New Roman" w:hAnsi="Times New Roman"/>
                <w:sz w:val="28"/>
              </w:rPr>
              <w:t>Средний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75 %</w:t>
            </w:r>
          </w:p>
        </w:tc>
        <w:tc>
          <w:tcPr>
            <w:tcW w:w="234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30 %</w:t>
            </w:r>
          </w:p>
        </w:tc>
        <w:tc>
          <w:tcPr>
            <w:tcW w:w="2326"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100%    </w:t>
            </w:r>
          </w:p>
        </w:tc>
        <w:tc>
          <w:tcPr>
            <w:tcW w:w="2539"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53</w:t>
            </w:r>
            <w:r w:rsidRPr="00E535AA">
              <w:rPr>
                <w:rFonts w:ascii="Times New Roman" w:hAnsi="Times New Roman"/>
                <w:sz w:val="28"/>
              </w:rPr>
              <w:t>%</w:t>
            </w:r>
          </w:p>
        </w:tc>
        <w:tc>
          <w:tcPr>
            <w:tcW w:w="237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50 </w:t>
            </w:r>
            <w:r w:rsidRPr="00E535AA">
              <w:rPr>
                <w:rFonts w:ascii="Times New Roman" w:hAnsi="Times New Roman"/>
                <w:sz w:val="28"/>
              </w:rPr>
              <w:t>%</w:t>
            </w:r>
          </w:p>
        </w:tc>
      </w:tr>
      <w:tr w:rsidR="00A006A7" w:rsidRPr="00E535AA" w:rsidTr="00D909F7">
        <w:tc>
          <w:tcPr>
            <w:tcW w:w="2321"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sidRPr="00E535AA">
              <w:rPr>
                <w:rFonts w:ascii="Times New Roman" w:hAnsi="Times New Roman"/>
                <w:sz w:val="28"/>
              </w:rPr>
              <w:t>Низкий уровень</w:t>
            </w:r>
          </w:p>
        </w:tc>
        <w:tc>
          <w:tcPr>
            <w:tcW w:w="2373"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0 %</w:t>
            </w:r>
          </w:p>
        </w:tc>
        <w:tc>
          <w:tcPr>
            <w:tcW w:w="234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0 %</w:t>
            </w:r>
          </w:p>
        </w:tc>
        <w:tc>
          <w:tcPr>
            <w:tcW w:w="2326"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0%     </w:t>
            </w:r>
          </w:p>
        </w:tc>
        <w:tc>
          <w:tcPr>
            <w:tcW w:w="2539"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0</w:t>
            </w:r>
            <w:r w:rsidRPr="00E535AA">
              <w:rPr>
                <w:rFonts w:ascii="Times New Roman" w:hAnsi="Times New Roman"/>
                <w:sz w:val="28"/>
              </w:rPr>
              <w:t>%</w:t>
            </w:r>
          </w:p>
        </w:tc>
        <w:tc>
          <w:tcPr>
            <w:tcW w:w="2374" w:type="dxa"/>
            <w:tcBorders>
              <w:top w:val="single" w:sz="4" w:space="0" w:color="auto"/>
              <w:left w:val="single" w:sz="4" w:space="0" w:color="auto"/>
              <w:bottom w:val="single" w:sz="4" w:space="0" w:color="auto"/>
              <w:right w:val="single" w:sz="4" w:space="0" w:color="auto"/>
            </w:tcBorders>
            <w:hideMark/>
          </w:tcPr>
          <w:p w:rsidR="00A006A7" w:rsidRPr="00E535AA" w:rsidRDefault="00A006A7" w:rsidP="00D909F7">
            <w:pPr>
              <w:rPr>
                <w:rFonts w:ascii="Times New Roman" w:hAnsi="Times New Roman"/>
                <w:sz w:val="28"/>
              </w:rPr>
            </w:pPr>
            <w:r>
              <w:rPr>
                <w:rFonts w:ascii="Times New Roman" w:hAnsi="Times New Roman"/>
                <w:sz w:val="28"/>
              </w:rPr>
              <w:t xml:space="preserve">            0 </w:t>
            </w:r>
            <w:r w:rsidRPr="00E535AA">
              <w:rPr>
                <w:rFonts w:ascii="Times New Roman" w:hAnsi="Times New Roman"/>
                <w:sz w:val="28"/>
              </w:rPr>
              <w:t>%</w:t>
            </w:r>
          </w:p>
        </w:tc>
      </w:tr>
    </w:tbl>
    <w:p w:rsidR="00A006A7" w:rsidRPr="00182E89" w:rsidRDefault="00A006A7" w:rsidP="00A006A7">
      <w:pPr>
        <w:spacing w:line="256" w:lineRule="auto"/>
        <w:rPr>
          <w:rFonts w:ascii="Times New Roman" w:eastAsia="Calibri" w:hAnsi="Times New Roman"/>
          <w:sz w:val="28"/>
          <w:lang w:val="ru-RU"/>
        </w:rPr>
      </w:pPr>
      <w:r w:rsidRPr="00182E89">
        <w:rPr>
          <w:rFonts w:ascii="Times New Roman" w:eastAsia="Calibri" w:hAnsi="Times New Roman"/>
          <w:sz w:val="28"/>
          <w:lang w:val="ru-RU"/>
        </w:rPr>
        <w:t>Мы считаем, что причиной данного результата являются:</w:t>
      </w:r>
    </w:p>
    <w:p w:rsidR="00A006A7" w:rsidRPr="00182E89" w:rsidRDefault="00A006A7" w:rsidP="00A006A7">
      <w:pPr>
        <w:shd w:val="clear" w:color="auto" w:fill="FFFFFF"/>
        <w:spacing w:after="0" w:line="240" w:lineRule="auto"/>
        <w:rPr>
          <w:rFonts w:ascii="Times New Roman" w:hAnsi="Times New Roman"/>
          <w:color w:val="111111"/>
          <w:sz w:val="28"/>
          <w:szCs w:val="28"/>
          <w:lang w:val="ru-RU" w:eastAsia="ru-RU"/>
        </w:rPr>
      </w:pPr>
      <w:r w:rsidRPr="00182E89">
        <w:rPr>
          <w:rFonts w:ascii="Times New Roman" w:hAnsi="Times New Roman"/>
          <w:color w:val="111111"/>
          <w:sz w:val="28"/>
          <w:szCs w:val="28"/>
          <w:bdr w:val="none" w:sz="0" w:space="0" w:color="auto" w:frame="1"/>
          <w:lang w:val="ru-RU" w:eastAsia="ru-RU"/>
        </w:rPr>
        <w:t>Дети успешно усвоили</w:t>
      </w:r>
      <w:r w:rsidRPr="005B5975">
        <w:rPr>
          <w:rFonts w:ascii="Times New Roman" w:hAnsi="Times New Roman"/>
          <w:color w:val="111111"/>
          <w:sz w:val="28"/>
          <w:szCs w:val="28"/>
          <w:bdr w:val="none" w:sz="0" w:space="0" w:color="auto" w:frame="1"/>
          <w:lang w:eastAsia="ru-RU"/>
        </w:rPr>
        <w:t> </w:t>
      </w:r>
      <w:r w:rsidRPr="00182E89">
        <w:rPr>
          <w:rFonts w:ascii="Times New Roman" w:hAnsi="Times New Roman"/>
          <w:color w:val="111111"/>
          <w:sz w:val="28"/>
          <w:szCs w:val="28"/>
          <w:lang w:val="ru-RU" w:eastAsia="ru-RU"/>
        </w:rPr>
        <w:t>:нормы и ценности, принятые в обществе, включая моральные и нравственные ценности; способы общения и взаимодействия ребенка со взрослыми и сверстниками во время образовательной и игровой деятельности; научились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игровой ситуации.</w:t>
      </w:r>
    </w:p>
    <w:p w:rsidR="00A006A7" w:rsidRPr="00182E89" w:rsidRDefault="00A006A7" w:rsidP="00A006A7">
      <w:pPr>
        <w:spacing w:after="0" w:line="256" w:lineRule="auto"/>
        <w:rPr>
          <w:rFonts w:ascii="Times New Roman" w:hAnsi="Times New Roman"/>
          <w:color w:val="111111"/>
          <w:sz w:val="28"/>
          <w:szCs w:val="28"/>
          <w:shd w:val="clear" w:color="auto" w:fill="FFFFFF"/>
          <w:lang w:val="ru-RU"/>
        </w:rPr>
      </w:pPr>
      <w:r w:rsidRPr="00182E89">
        <w:rPr>
          <w:rFonts w:ascii="Times New Roman" w:hAnsi="Times New Roman"/>
          <w:color w:val="111111"/>
          <w:sz w:val="28"/>
          <w:szCs w:val="28"/>
          <w:shd w:val="clear" w:color="auto" w:fill="FFFFFF"/>
          <w:lang w:val="ru-RU"/>
        </w:rPr>
        <w:t xml:space="preserve">Дети стали уверенно и активно выполнять основные элементы техники общеразвивающих упражнений, основных движений, соблюдать правила в подвижных играх и контролировать их выполнение. </w:t>
      </w:r>
    </w:p>
    <w:p w:rsidR="00A006A7" w:rsidRPr="00182E89" w:rsidRDefault="00A006A7" w:rsidP="00A006A7">
      <w:pPr>
        <w:spacing w:line="256" w:lineRule="auto"/>
        <w:rPr>
          <w:rFonts w:ascii="Times New Roman" w:eastAsia="Calibri" w:hAnsi="Times New Roman"/>
          <w:sz w:val="28"/>
          <w:szCs w:val="28"/>
          <w:lang w:val="ru-RU"/>
        </w:rPr>
      </w:pPr>
      <w:r w:rsidRPr="00182E89">
        <w:rPr>
          <w:rFonts w:ascii="Times New Roman" w:hAnsi="Times New Roman"/>
          <w:color w:val="111111"/>
          <w:sz w:val="28"/>
          <w:szCs w:val="28"/>
          <w:shd w:val="clear" w:color="auto" w:fill="FFFFFF"/>
          <w:lang w:val="ru-RU"/>
        </w:rPr>
        <w:lastRenderedPageBreak/>
        <w:t>Имеют представления о себе, о составе семьи, родственных отношениях, о государстве и принадлежности к нему, о мире. Устанавливают элементарные причинно-следственные связи.</w:t>
      </w:r>
    </w:p>
    <w:p w:rsidR="00A006A7" w:rsidRPr="00182E89" w:rsidRDefault="00A006A7" w:rsidP="00A006A7">
      <w:pPr>
        <w:spacing w:after="0" w:line="256" w:lineRule="auto"/>
        <w:rPr>
          <w:rFonts w:ascii="Times New Roman" w:hAnsi="Times New Roman"/>
          <w:color w:val="111111"/>
          <w:sz w:val="28"/>
          <w:szCs w:val="28"/>
          <w:shd w:val="clear" w:color="auto" w:fill="FFFFFF"/>
          <w:lang w:val="ru-RU"/>
        </w:rPr>
      </w:pPr>
      <w:r w:rsidRPr="00182E89">
        <w:rPr>
          <w:rFonts w:ascii="Times New Roman" w:hAnsi="Times New Roman"/>
          <w:color w:val="111111"/>
          <w:sz w:val="28"/>
          <w:szCs w:val="28"/>
          <w:shd w:val="clear" w:color="auto" w:fill="FFFFFF"/>
          <w:lang w:val="ru-RU"/>
        </w:rPr>
        <w:t>Умение правильно располагать изображение на листе бумаги, выделять главное цветом, размером, расположением на листе; создавать отчетливо основные формы, составлять изображение из нескольких частей, с помощью ритма пятен, геометрических элементов узоре, дети учились подбирать цвет, соответствующий изображаемому предмету.</w:t>
      </w:r>
    </w:p>
    <w:p w:rsidR="00A006A7" w:rsidRPr="00182E89" w:rsidRDefault="00A006A7" w:rsidP="00A006A7">
      <w:pPr>
        <w:spacing w:after="0" w:line="256" w:lineRule="auto"/>
        <w:rPr>
          <w:rFonts w:ascii="Times New Roman" w:eastAsia="Calibri" w:hAnsi="Times New Roman"/>
          <w:sz w:val="28"/>
          <w:szCs w:val="28"/>
          <w:lang w:val="ru-RU"/>
        </w:rPr>
      </w:pPr>
      <w:r w:rsidRPr="00182E89">
        <w:rPr>
          <w:rFonts w:ascii="Times New Roman" w:hAnsi="Times New Roman"/>
          <w:color w:val="111111"/>
          <w:sz w:val="28"/>
          <w:szCs w:val="28"/>
          <w:lang w:val="ru-RU" w:eastAsia="ru-RU"/>
        </w:rPr>
        <w:t>Необходимо обратить внимание на развитие умения чистого произношения звуков родного языка, правильного словопроизношения, использование в речи полных, распространенных простых с однороднымичленами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составление описательных из 5—6 предложений о предметах и повествовательных рассказов из личного опыта; развитие умения сочинять повествовательные рассказы по игрушкам, картинам; составление описательных загадок об игрушках, объектах природы.</w:t>
      </w:r>
    </w:p>
    <w:p w:rsidR="00A006A7" w:rsidRPr="00700242" w:rsidRDefault="00A006A7" w:rsidP="00A006A7">
      <w:pPr>
        <w:spacing w:after="0" w:line="256" w:lineRule="auto"/>
        <w:rPr>
          <w:rFonts w:ascii="Times New Roman" w:eastAsia="Calibri" w:hAnsi="Times New Roman"/>
          <w:sz w:val="28"/>
          <w:szCs w:val="28"/>
          <w:lang w:val="ru-RU"/>
        </w:rPr>
      </w:pPr>
      <w:r w:rsidRPr="00182E89">
        <w:rPr>
          <w:rFonts w:ascii="Times New Roman" w:hAnsi="Times New Roman"/>
          <w:color w:val="111111"/>
          <w:sz w:val="28"/>
          <w:szCs w:val="28"/>
          <w:lang w:val="ru-RU" w:eastAsia="ru-RU"/>
        </w:rPr>
        <w:t>Необходимо обратить внимание на умение осознавать значение некоторых</w:t>
      </w:r>
      <w:r w:rsidRPr="005B5975">
        <w:rPr>
          <w:rFonts w:ascii="Times New Roman" w:hAnsi="Times New Roman"/>
          <w:color w:val="111111"/>
          <w:sz w:val="28"/>
          <w:szCs w:val="28"/>
          <w:lang w:eastAsia="ru-RU"/>
        </w:rPr>
        <w:t> </w:t>
      </w:r>
      <w:r w:rsidRPr="00182E89">
        <w:rPr>
          <w:rFonts w:ascii="Times New Roman" w:hAnsi="Times New Roman"/>
          <w:bCs/>
          <w:color w:val="111111"/>
          <w:sz w:val="28"/>
          <w:szCs w:val="28"/>
          <w:bdr w:val="none" w:sz="0" w:space="0" w:color="auto" w:frame="1"/>
          <w:lang w:val="ru-RU" w:eastAsia="ru-RU"/>
        </w:rPr>
        <w:t>средств</w:t>
      </w:r>
      <w:r w:rsidRPr="00FC1E87">
        <w:rPr>
          <w:rFonts w:ascii="Times New Roman" w:hAnsi="Times New Roman"/>
          <w:color w:val="111111"/>
          <w:sz w:val="28"/>
          <w:szCs w:val="28"/>
          <w:lang w:eastAsia="ru-RU"/>
        </w:rPr>
        <w:t> </w:t>
      </w:r>
      <w:r w:rsidRPr="00182E89">
        <w:rPr>
          <w:rFonts w:ascii="Times New Roman" w:hAnsi="Times New Roman"/>
          <w:color w:val="111111"/>
          <w:sz w:val="28"/>
          <w:szCs w:val="28"/>
          <w:lang w:val="ru-RU" w:eastAsia="ru-RU"/>
        </w:rPr>
        <w:t xml:space="preserve">языковой и интонационной выразительности для передачи образов героев, отношения к ним и событиям. </w:t>
      </w:r>
      <w:r w:rsidRPr="00700242">
        <w:rPr>
          <w:rFonts w:ascii="Times New Roman" w:hAnsi="Times New Roman"/>
          <w:color w:val="111111"/>
          <w:sz w:val="28"/>
          <w:szCs w:val="28"/>
          <w:lang w:val="ru-RU" w:eastAsia="ru-RU"/>
        </w:rPr>
        <w:t>Многим детям необходимы занятия с логопедом для коррекции речи.</w:t>
      </w:r>
    </w:p>
    <w:p w:rsidR="00A006A7" w:rsidRPr="00182E89" w:rsidRDefault="00A006A7" w:rsidP="00A006A7">
      <w:pPr>
        <w:spacing w:after="0" w:line="256" w:lineRule="auto"/>
        <w:rPr>
          <w:rFonts w:ascii="Times New Roman" w:eastAsia="Calibri" w:hAnsi="Times New Roman"/>
          <w:sz w:val="28"/>
          <w:szCs w:val="28"/>
          <w:lang w:val="ru-RU"/>
        </w:rPr>
      </w:pPr>
      <w:r w:rsidRPr="00182E89">
        <w:rPr>
          <w:rFonts w:ascii="Times New Roman" w:eastAsia="Calibri" w:hAnsi="Times New Roman"/>
          <w:sz w:val="28"/>
          <w:szCs w:val="28"/>
          <w:lang w:val="ru-RU"/>
        </w:rPr>
        <w:t>Будем продолжать работу в летний период:</w:t>
      </w:r>
    </w:p>
    <w:p w:rsidR="00A006A7" w:rsidRPr="0031051D" w:rsidRDefault="00A006A7" w:rsidP="00A006A7">
      <w:pPr>
        <w:spacing w:line="256" w:lineRule="auto"/>
        <w:rPr>
          <w:rFonts w:ascii="Times New Roman" w:eastAsia="Calibri" w:hAnsi="Times New Roman"/>
          <w:sz w:val="28"/>
          <w:szCs w:val="28"/>
          <w:lang w:val="ru-RU"/>
        </w:rPr>
      </w:pPr>
      <w:r w:rsidRPr="00182E89">
        <w:rPr>
          <w:rFonts w:ascii="Times New Roman" w:hAnsi="Times New Roman"/>
          <w:color w:val="111111"/>
          <w:sz w:val="28"/>
          <w:szCs w:val="28"/>
          <w:shd w:val="clear" w:color="auto" w:fill="FFFFFF"/>
          <w:lang w:val="ru-RU"/>
        </w:rPr>
        <w:t>Продолжать развивать умение пересказывать сказки, составлять описательные рассказы о предметах и объектах, по картинкам. Необходимо в следующем учебном году продолжать вести работу по обогащению словаря, закреплению умения вести диалоги, монолог, отвечать на вопросы принимать игровые задачи, общаться с взрослыми и сверстниками. Уделять внимание становлению самостоятельности, целенаправленности и саморегуляции собственных действий; приобщать детей к культуре чтения художественной литературы, необходимо больше внимания уделять просветительской работе с родителями воспитанников по вопросам речевого развития.</w:t>
      </w:r>
    </w:p>
    <w:p w:rsidR="00A006A7" w:rsidRPr="00182E89" w:rsidRDefault="00A006A7" w:rsidP="00A006A7">
      <w:pPr>
        <w:pStyle w:val="a3"/>
        <w:shd w:val="clear" w:color="auto" w:fill="FFFFFF"/>
        <w:spacing w:before="0" w:beforeAutospacing="0" w:after="150" w:afterAutospacing="0"/>
        <w:rPr>
          <w:rFonts w:ascii="Arial" w:hAnsi="Arial" w:cs="Arial"/>
          <w:color w:val="000000"/>
          <w:sz w:val="21"/>
          <w:szCs w:val="21"/>
          <w:lang w:val="ru-RU"/>
        </w:rPr>
      </w:pPr>
    </w:p>
    <w:p w:rsidR="00A006A7" w:rsidRPr="0031051D" w:rsidRDefault="00A006A7" w:rsidP="00A006A7">
      <w:pPr>
        <w:jc w:val="center"/>
        <w:rPr>
          <w:rFonts w:ascii="Times New Roman" w:hAnsi="Times New Roman"/>
          <w:b/>
          <w:i/>
          <w:color w:val="002060"/>
          <w:sz w:val="28"/>
          <w:szCs w:val="28"/>
          <w:lang w:val="ru-RU"/>
        </w:rPr>
      </w:pPr>
      <w:r w:rsidRPr="0031051D">
        <w:rPr>
          <w:rFonts w:ascii="Times New Roman" w:hAnsi="Times New Roman"/>
          <w:b/>
          <w:i/>
          <w:color w:val="002060"/>
          <w:sz w:val="28"/>
          <w:szCs w:val="28"/>
          <w:lang w:val="ru-RU"/>
        </w:rPr>
        <w:t>Аналитическая справка по результатам мониторинга детей подготовительной  группы «Улыбка» на 2019-2020 уч.год (конец года )</w:t>
      </w:r>
    </w:p>
    <w:p w:rsidR="00A006A7" w:rsidRPr="00826E5F" w:rsidRDefault="00A006A7" w:rsidP="00A006A7">
      <w:pPr>
        <w:rPr>
          <w:rFonts w:ascii="Times New Roman" w:eastAsia="SimSun" w:hAnsi="Times New Roman"/>
          <w:sz w:val="28"/>
          <w:szCs w:val="28"/>
          <w:lang w:val="ru-RU"/>
        </w:rPr>
      </w:pPr>
      <w:r w:rsidRPr="00826E5F">
        <w:rPr>
          <w:rFonts w:ascii="Times New Roman" w:eastAsia="SimSun" w:hAnsi="Times New Roman"/>
          <w:sz w:val="28"/>
          <w:szCs w:val="28"/>
          <w:lang w:val="ru-RU"/>
        </w:rPr>
        <w:lastRenderedPageBreak/>
        <w:t>Количество диагностируемых детей: 21</w:t>
      </w:r>
    </w:p>
    <w:p w:rsidR="00A006A7" w:rsidRPr="0031051D" w:rsidRDefault="00A006A7" w:rsidP="00A006A7">
      <w:pPr>
        <w:rPr>
          <w:rFonts w:ascii="Times New Roman" w:eastAsia="SimSun" w:hAnsi="Times New Roman"/>
          <w:sz w:val="28"/>
          <w:szCs w:val="28"/>
          <w:lang w:val="ru-RU"/>
        </w:rPr>
      </w:pPr>
      <w:r w:rsidRPr="0031051D">
        <w:rPr>
          <w:rFonts w:ascii="Times New Roman" w:eastAsia="SimSun" w:hAnsi="Times New Roman"/>
          <w:sz w:val="28"/>
          <w:szCs w:val="28"/>
          <w:lang w:val="ru-RU"/>
        </w:rPr>
        <w:t xml:space="preserve"> Итоговый мониторинг проводился: май 2020 г.</w:t>
      </w:r>
    </w:p>
    <w:p w:rsidR="00A006A7" w:rsidRPr="0031051D" w:rsidRDefault="00A006A7" w:rsidP="00A006A7">
      <w:pPr>
        <w:rPr>
          <w:rFonts w:ascii="Times New Roman" w:eastAsia="SimSun" w:hAnsi="Times New Roman"/>
          <w:sz w:val="28"/>
          <w:szCs w:val="28"/>
          <w:lang w:val="ru-RU"/>
        </w:rPr>
      </w:pPr>
      <w:r w:rsidRPr="0031051D">
        <w:rPr>
          <w:rFonts w:ascii="Times New Roman" w:eastAsia="SimSun" w:hAnsi="Times New Roman"/>
          <w:sz w:val="28"/>
          <w:szCs w:val="28"/>
          <w:lang w:val="ru-RU"/>
        </w:rPr>
        <w:t xml:space="preserve"> Цель мониторинга: определение уровня усвоения детьми образовательной программы ДОУ.</w:t>
      </w:r>
    </w:p>
    <w:p w:rsidR="00A006A7" w:rsidRPr="0031051D" w:rsidRDefault="00A006A7" w:rsidP="00A006A7">
      <w:pPr>
        <w:rPr>
          <w:rFonts w:ascii="Times New Roman" w:hAnsi="Times New Roman"/>
          <w:color w:val="000000" w:themeColor="text1"/>
          <w:sz w:val="28"/>
          <w:szCs w:val="28"/>
          <w:lang w:val="ru-RU"/>
        </w:rPr>
      </w:pPr>
      <w:r w:rsidRPr="0031051D">
        <w:rPr>
          <w:rFonts w:ascii="Times New Roman" w:eastAsia="SimSun" w:hAnsi="Times New Roman"/>
          <w:sz w:val="28"/>
          <w:szCs w:val="28"/>
          <w:lang w:val="ru-RU"/>
        </w:rPr>
        <w:t xml:space="preserve"> </w:t>
      </w:r>
      <w:r w:rsidRPr="0031051D">
        <w:rPr>
          <w:rFonts w:ascii="Times New Roman" w:hAnsi="Times New Roman"/>
          <w:color w:val="000000" w:themeColor="text1"/>
          <w:sz w:val="28"/>
          <w:szCs w:val="28"/>
          <w:lang w:val="ru-RU"/>
        </w:rPr>
        <w:t>Анализируя итоги мониторинга детского развития по всем образовательным областям на конец 2019-2020 уч.года, мы получили следующие результаты:</w:t>
      </w:r>
    </w:p>
    <w:p w:rsidR="00A006A7" w:rsidRPr="0031051D" w:rsidRDefault="00A006A7" w:rsidP="00A006A7">
      <w:pPr>
        <w:rPr>
          <w:rFonts w:ascii="Times New Roman" w:hAnsi="Times New Roman"/>
          <w:color w:val="000000" w:themeColor="text1"/>
          <w:sz w:val="28"/>
          <w:szCs w:val="28"/>
          <w:lang w:val="ru-RU"/>
        </w:rPr>
      </w:pPr>
      <w:r w:rsidRPr="0031051D">
        <w:rPr>
          <w:rFonts w:ascii="Times New Roman" w:hAnsi="Times New Roman"/>
          <w:color w:val="000000" w:themeColor="text1"/>
          <w:sz w:val="28"/>
          <w:szCs w:val="28"/>
          <w:lang w:val="ru-RU"/>
        </w:rPr>
        <w:t xml:space="preserve"> Высокий уровень-33,6% (7человек);</w:t>
      </w:r>
    </w:p>
    <w:p w:rsidR="00A006A7" w:rsidRPr="0031051D" w:rsidRDefault="00A006A7" w:rsidP="00A006A7">
      <w:pPr>
        <w:rPr>
          <w:rFonts w:ascii="Times New Roman" w:hAnsi="Times New Roman"/>
          <w:color w:val="000000" w:themeColor="text1"/>
          <w:sz w:val="28"/>
          <w:szCs w:val="28"/>
          <w:lang w:val="ru-RU"/>
        </w:rPr>
      </w:pPr>
      <w:r w:rsidRPr="0031051D">
        <w:rPr>
          <w:rFonts w:ascii="Times New Roman" w:hAnsi="Times New Roman"/>
          <w:color w:val="000000" w:themeColor="text1"/>
          <w:sz w:val="28"/>
          <w:szCs w:val="28"/>
          <w:lang w:val="ru-RU"/>
        </w:rPr>
        <w:t xml:space="preserve"> Средний уровень - 52,8% (11 человек);</w:t>
      </w:r>
    </w:p>
    <w:p w:rsidR="00A006A7" w:rsidRPr="0031051D" w:rsidRDefault="00A006A7" w:rsidP="00A006A7">
      <w:pPr>
        <w:rPr>
          <w:rFonts w:ascii="Times New Roman" w:hAnsi="Times New Roman"/>
          <w:color w:val="000000" w:themeColor="text1"/>
          <w:sz w:val="28"/>
          <w:szCs w:val="28"/>
          <w:lang w:val="ru-RU"/>
        </w:rPr>
      </w:pPr>
      <w:r w:rsidRPr="0031051D">
        <w:rPr>
          <w:rFonts w:ascii="Times New Roman" w:hAnsi="Times New Roman"/>
          <w:color w:val="000000" w:themeColor="text1"/>
          <w:sz w:val="28"/>
          <w:szCs w:val="28"/>
          <w:lang w:val="ru-RU"/>
        </w:rPr>
        <w:t xml:space="preserve">  Низкий уровень - 13,6% (3 человека) .</w:t>
      </w:r>
    </w:p>
    <w:p w:rsidR="00A006A7" w:rsidRPr="0031051D" w:rsidRDefault="00A006A7" w:rsidP="00A006A7">
      <w:pPr>
        <w:rPr>
          <w:rFonts w:ascii="Times New Roman" w:hAnsi="Times New Roman"/>
          <w:color w:val="000000" w:themeColor="text1"/>
          <w:sz w:val="28"/>
          <w:szCs w:val="28"/>
          <w:lang w:val="ru-RU"/>
        </w:rPr>
      </w:pPr>
      <w:r w:rsidRPr="0031051D">
        <w:rPr>
          <w:rFonts w:ascii="Times New Roman" w:hAnsi="Times New Roman"/>
          <w:sz w:val="28"/>
          <w:szCs w:val="28"/>
          <w:lang w:val="ru-RU"/>
        </w:rPr>
        <w:t>Анализ качества знаний по отдельным образовательным областям позволяет выстроить следующий рейтинговый порядок, который представлен в таблице:</w:t>
      </w:r>
    </w:p>
    <w:tbl>
      <w:tblPr>
        <w:tblStyle w:val="a5"/>
        <w:tblW w:w="15168" w:type="dxa"/>
        <w:tblInd w:w="-459" w:type="dxa"/>
        <w:tblLayout w:type="fixed"/>
        <w:tblLook w:val="04A0"/>
      </w:tblPr>
      <w:tblGrid>
        <w:gridCol w:w="2694"/>
        <w:gridCol w:w="2409"/>
        <w:gridCol w:w="2268"/>
        <w:gridCol w:w="2552"/>
        <w:gridCol w:w="2693"/>
        <w:gridCol w:w="2552"/>
      </w:tblGrid>
      <w:tr w:rsidR="00A006A7" w:rsidTr="00D909F7">
        <w:tc>
          <w:tcPr>
            <w:tcW w:w="2694" w:type="dxa"/>
          </w:tcPr>
          <w:p w:rsidR="00A006A7" w:rsidRPr="0031051D" w:rsidRDefault="00A006A7" w:rsidP="00D909F7">
            <w:pPr>
              <w:rPr>
                <w:rFonts w:ascii="Times New Roman" w:hAnsi="Times New Roman"/>
                <w:color w:val="000000" w:themeColor="text1"/>
                <w:sz w:val="28"/>
                <w:szCs w:val="28"/>
                <w:lang w:val="ru-RU"/>
              </w:rPr>
            </w:pP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Художественно-эстетическое развитие</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Физическое развитие</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Речевое развитие</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Социально-коммуникативное развитие</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Познавательное развитие</w:t>
            </w:r>
          </w:p>
        </w:tc>
      </w:tr>
      <w:tr w:rsidR="00A006A7" w:rsidTr="00D909F7">
        <w:tc>
          <w:tcPr>
            <w:tcW w:w="2694"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Высокий уровень</w:t>
            </w: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33,6%</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28,8%</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22%</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48%</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38,4%</w:t>
            </w:r>
          </w:p>
        </w:tc>
      </w:tr>
      <w:tr w:rsidR="00A006A7" w:rsidTr="00D909F7">
        <w:tc>
          <w:tcPr>
            <w:tcW w:w="2694"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Средний уровень</w:t>
            </w: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52%</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52%</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63,6%</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47,2%</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47,2%</w:t>
            </w:r>
          </w:p>
        </w:tc>
      </w:tr>
      <w:tr w:rsidR="00A006A7" w:rsidTr="00D909F7">
        <w:tc>
          <w:tcPr>
            <w:tcW w:w="2694"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Низкий уровень</w:t>
            </w:r>
          </w:p>
        </w:tc>
        <w:tc>
          <w:tcPr>
            <w:tcW w:w="2409"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14,4%</w:t>
            </w:r>
          </w:p>
        </w:tc>
        <w:tc>
          <w:tcPr>
            <w:tcW w:w="2268"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19,2%</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14,4%</w:t>
            </w:r>
          </w:p>
        </w:tc>
        <w:tc>
          <w:tcPr>
            <w:tcW w:w="2693"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4,8%</w:t>
            </w:r>
          </w:p>
        </w:tc>
        <w:tc>
          <w:tcPr>
            <w:tcW w:w="2552" w:type="dxa"/>
          </w:tcPr>
          <w:p w:rsidR="00A006A7" w:rsidRDefault="00A006A7" w:rsidP="00D909F7">
            <w:pPr>
              <w:rPr>
                <w:rFonts w:ascii="Times New Roman" w:hAnsi="Times New Roman"/>
                <w:color w:val="000000" w:themeColor="text1"/>
                <w:sz w:val="28"/>
                <w:szCs w:val="28"/>
              </w:rPr>
            </w:pPr>
            <w:r>
              <w:rPr>
                <w:rFonts w:ascii="Times New Roman" w:hAnsi="Times New Roman"/>
                <w:color w:val="000000" w:themeColor="text1"/>
                <w:sz w:val="28"/>
                <w:szCs w:val="28"/>
              </w:rPr>
              <w:t>14,4%</w:t>
            </w:r>
          </w:p>
        </w:tc>
      </w:tr>
    </w:tbl>
    <w:p w:rsidR="00A006A7" w:rsidRDefault="00A006A7" w:rsidP="00A006A7">
      <w:pPr>
        <w:pStyle w:val="c15"/>
        <w:shd w:val="clear" w:color="auto" w:fill="FFFFFF"/>
        <w:spacing w:beforeAutospacing="0" w:afterAutospacing="0"/>
        <w:rPr>
          <w:rStyle w:val="c2"/>
          <w:b/>
          <w:color w:val="000000"/>
          <w:sz w:val="28"/>
          <w:szCs w:val="28"/>
          <w:u w:val="single"/>
          <w:shd w:val="clear" w:color="auto" w:fill="FFFFFF"/>
        </w:rPr>
      </w:pPr>
    </w:p>
    <w:p w:rsidR="00A006A7" w:rsidRDefault="00A006A7" w:rsidP="00A006A7">
      <w:pPr>
        <w:pStyle w:val="c15"/>
        <w:shd w:val="clear" w:color="auto" w:fill="FFFFFF"/>
        <w:spacing w:beforeAutospacing="0" w:afterAutospacing="0"/>
        <w:rPr>
          <w:color w:val="000000"/>
          <w:sz w:val="28"/>
          <w:szCs w:val="28"/>
          <w:shd w:val="clear" w:color="auto" w:fill="FFFFFF"/>
        </w:rPr>
      </w:pPr>
      <w:r>
        <w:rPr>
          <w:rStyle w:val="c2"/>
          <w:b/>
          <w:color w:val="000000"/>
          <w:sz w:val="28"/>
          <w:szCs w:val="28"/>
          <w:u w:val="single"/>
          <w:shd w:val="clear" w:color="auto" w:fill="FFFFFF"/>
        </w:rPr>
        <w:t>Вывод:</w:t>
      </w:r>
      <w:r>
        <w:rPr>
          <w:rStyle w:val="c2"/>
          <w:color w:val="000000"/>
          <w:sz w:val="28"/>
          <w:szCs w:val="28"/>
          <w:shd w:val="clear" w:color="auto" w:fill="FFFFFF"/>
        </w:rPr>
        <w:t>   </w:t>
      </w:r>
    </w:p>
    <w:p w:rsidR="00A006A7" w:rsidRDefault="00A006A7" w:rsidP="00A006A7">
      <w:pPr>
        <w:pStyle w:val="c15"/>
        <w:shd w:val="clear" w:color="auto" w:fill="FFFFFF"/>
        <w:spacing w:beforeAutospacing="0" w:afterAutospacing="0"/>
        <w:rPr>
          <w:color w:val="000000"/>
          <w:sz w:val="28"/>
          <w:szCs w:val="28"/>
          <w:shd w:val="clear" w:color="auto" w:fill="FFFFFF"/>
        </w:rPr>
      </w:pPr>
      <w:r>
        <w:rPr>
          <w:rStyle w:val="c2"/>
          <w:color w:val="000000"/>
          <w:sz w:val="28"/>
          <w:szCs w:val="28"/>
          <w:shd w:val="clear" w:color="auto" w:fill="FFFFFF"/>
        </w:rPr>
        <w:t>Данные  результаты  являются достаточно хорошим показателем общей готовности детей к обучению в школе.</w:t>
      </w:r>
    </w:p>
    <w:p w:rsidR="00A006A7" w:rsidRDefault="00A006A7" w:rsidP="00A006A7">
      <w:pPr>
        <w:pStyle w:val="c15"/>
        <w:shd w:val="clear" w:color="auto" w:fill="FFFFFF"/>
        <w:spacing w:beforeAutospacing="0" w:afterAutospacing="0"/>
        <w:rPr>
          <w:color w:val="000000"/>
          <w:sz w:val="28"/>
          <w:szCs w:val="28"/>
          <w:shd w:val="clear" w:color="auto" w:fill="FFFFFF"/>
        </w:rPr>
      </w:pPr>
      <w:r>
        <w:rPr>
          <w:rStyle w:val="c2"/>
          <w:color w:val="000000"/>
          <w:sz w:val="28"/>
          <w:szCs w:val="28"/>
          <w:shd w:val="clear" w:color="auto" w:fill="FFFFFF"/>
        </w:rPr>
        <w:lastRenderedPageBreak/>
        <w:t>    Результаты получены  за счёт достаточно сформированных предпосылок к учебной деятельности: умение ребёнка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A006A7" w:rsidRPr="00182E89" w:rsidRDefault="00A006A7" w:rsidP="00A006A7">
      <w:pPr>
        <w:rPr>
          <w:lang w:val="ru-RU"/>
        </w:rPr>
      </w:pPr>
    </w:p>
    <w:p w:rsidR="00C24F18" w:rsidRPr="00A006A7" w:rsidRDefault="00C24F18">
      <w:pPr>
        <w:rPr>
          <w:lang w:val="ru-RU"/>
        </w:rPr>
      </w:pPr>
    </w:p>
    <w:sectPr w:rsidR="00C24F18" w:rsidRPr="00A006A7" w:rsidSect="00826E5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inyon Scrip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3F9"/>
    <w:multiLevelType w:val="hybridMultilevel"/>
    <w:tmpl w:val="7BAE4452"/>
    <w:lvl w:ilvl="0" w:tplc="FD401EF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3F3216"/>
    <w:multiLevelType w:val="hybridMultilevel"/>
    <w:tmpl w:val="7BAE4452"/>
    <w:lvl w:ilvl="0" w:tplc="FD401EF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A725CB"/>
    <w:multiLevelType w:val="hybridMultilevel"/>
    <w:tmpl w:val="7BAE4452"/>
    <w:lvl w:ilvl="0" w:tplc="FD401EF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770725"/>
    <w:multiLevelType w:val="hybridMultilevel"/>
    <w:tmpl w:val="9C587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D05740"/>
    <w:multiLevelType w:val="hybridMultilevel"/>
    <w:tmpl w:val="7BAE4452"/>
    <w:lvl w:ilvl="0" w:tplc="FD401EF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A006A7"/>
    <w:rsid w:val="002E59E7"/>
    <w:rsid w:val="008E023F"/>
    <w:rsid w:val="00A006A7"/>
    <w:rsid w:val="00C24F18"/>
    <w:rsid w:val="00C9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A7"/>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A006A7"/>
    <w:pPr>
      <w:pBdr>
        <w:bottom w:val="thinThickSmallGap" w:sz="12" w:space="1" w:color="943634"/>
      </w:pBdr>
      <w:spacing w:before="400"/>
      <w:jc w:val="center"/>
      <w:outlineLvl w:val="0"/>
    </w:pPr>
    <w:rPr>
      <w:caps/>
      <w:color w:val="632423"/>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6A7"/>
    <w:rPr>
      <w:rFonts w:ascii="Cambria" w:eastAsia="Times New Roman" w:hAnsi="Cambria" w:cs="Times New Roman"/>
      <w:caps/>
      <w:color w:val="632423"/>
      <w:spacing w:val="20"/>
      <w:sz w:val="28"/>
      <w:szCs w:val="28"/>
      <w:lang w:val="en-US" w:bidi="en-US"/>
    </w:rPr>
  </w:style>
  <w:style w:type="character" w:customStyle="1" w:styleId="Bold">
    <w:name w:val="_Bold"/>
    <w:rsid w:val="00A006A7"/>
    <w:rPr>
      <w:rFonts w:ascii="BalticaC" w:hAnsi="BalticaC" w:cs="BalticaC"/>
      <w:b/>
      <w:bCs/>
      <w:color w:val="000000"/>
      <w:w w:val="100"/>
    </w:rPr>
  </w:style>
  <w:style w:type="paragraph" w:styleId="a3">
    <w:name w:val="Normal (Web)"/>
    <w:basedOn w:val="a"/>
    <w:uiPriority w:val="99"/>
    <w:rsid w:val="00A006A7"/>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A006A7"/>
    <w:pPr>
      <w:ind w:left="720"/>
      <w:contextualSpacing/>
    </w:pPr>
  </w:style>
  <w:style w:type="paragraph" w:customStyle="1" w:styleId="c15">
    <w:name w:val="c15"/>
    <w:basedOn w:val="a"/>
    <w:rsid w:val="00A006A7"/>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basedOn w:val="a0"/>
    <w:rsid w:val="00A006A7"/>
  </w:style>
  <w:style w:type="paragraph" w:customStyle="1" w:styleId="c5">
    <w:name w:val="c5"/>
    <w:basedOn w:val="a"/>
    <w:rsid w:val="00A006A7"/>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4">
    <w:name w:val="c4"/>
    <w:basedOn w:val="a0"/>
    <w:rsid w:val="00A006A7"/>
  </w:style>
  <w:style w:type="character" w:customStyle="1" w:styleId="c3">
    <w:name w:val="c3"/>
    <w:basedOn w:val="a0"/>
    <w:rsid w:val="00A006A7"/>
  </w:style>
  <w:style w:type="character" w:customStyle="1" w:styleId="c6">
    <w:name w:val="c6"/>
    <w:basedOn w:val="a0"/>
    <w:rsid w:val="00A006A7"/>
  </w:style>
  <w:style w:type="character" w:customStyle="1" w:styleId="c0">
    <w:name w:val="c0"/>
    <w:basedOn w:val="a0"/>
    <w:rsid w:val="00A006A7"/>
  </w:style>
  <w:style w:type="table" w:styleId="a5">
    <w:name w:val="Table Grid"/>
    <w:basedOn w:val="a1"/>
    <w:uiPriority w:val="59"/>
    <w:rsid w:val="00A006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06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6A7"/>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5805</Words>
  <Characters>33095</Characters>
  <Application>Microsoft Office Word</Application>
  <DocSecurity>0</DocSecurity>
  <Lines>275</Lines>
  <Paragraphs>77</Paragraphs>
  <ScaleCrop>false</ScaleCrop>
  <Company/>
  <LinksUpToDate>false</LinksUpToDate>
  <CharactersWithSpaces>38823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1</cp:revision>
  <dcterms:created xsi:type="dcterms:W3CDTF">2020-07-13T04:32:00Z</dcterms:created>
  <dcterms:modified xsi:type="dcterms:W3CDTF">2020-07-13T04:33:00Z</dcterms:modified>
</cp:coreProperties>
</file>