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4B" w:rsidRDefault="005B2F4B" w:rsidP="005B2F4B">
      <w:pPr>
        <w:tabs>
          <w:tab w:val="left" w:pos="6192"/>
        </w:tabs>
        <w:spacing w:after="0"/>
        <w:rPr>
          <w:lang w:val="ru-RU"/>
        </w:rPr>
      </w:pPr>
      <w:r>
        <w:tab/>
      </w:r>
      <w:r>
        <w:rPr>
          <w:lang w:val="ru-RU"/>
        </w:rPr>
        <w:t xml:space="preserve">       Утверждаю:</w:t>
      </w:r>
    </w:p>
    <w:p w:rsidR="005B2F4B" w:rsidRDefault="005B2F4B" w:rsidP="005B2F4B">
      <w:pPr>
        <w:tabs>
          <w:tab w:val="left" w:pos="7128"/>
        </w:tabs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Заведующая детским садом</w:t>
      </w:r>
    </w:p>
    <w:p w:rsidR="005B2F4B" w:rsidRDefault="005B2F4B" w:rsidP="005B2F4B">
      <w:pPr>
        <w:tabs>
          <w:tab w:val="left" w:pos="6408"/>
        </w:tabs>
        <w:spacing w:after="0"/>
        <w:rPr>
          <w:lang w:val="ru-RU"/>
        </w:rPr>
      </w:pPr>
      <w:r>
        <w:rPr>
          <w:lang w:val="ru-RU"/>
        </w:rPr>
        <w:tab/>
        <w:t>«Золотой петушок»</w:t>
      </w:r>
    </w:p>
    <w:p w:rsidR="005B2F4B" w:rsidRDefault="001E37A0" w:rsidP="005B2F4B">
      <w:pPr>
        <w:tabs>
          <w:tab w:val="left" w:pos="6408"/>
        </w:tabs>
        <w:spacing w:after="0"/>
        <w:rPr>
          <w:lang w:val="ru-RU"/>
        </w:rPr>
      </w:pPr>
      <w:r>
        <w:rPr>
          <w:lang w:val="ru-RU"/>
        </w:rPr>
        <w:tab/>
        <w:t xml:space="preserve">  21.10.2014г.</w:t>
      </w:r>
    </w:p>
    <w:p w:rsidR="005B2F4B" w:rsidRDefault="001E37A0" w:rsidP="005B2F4B">
      <w:pPr>
        <w:tabs>
          <w:tab w:val="left" w:pos="6408"/>
        </w:tabs>
        <w:spacing w:after="0"/>
        <w:rPr>
          <w:lang w:val="ru-RU"/>
        </w:rPr>
      </w:pPr>
      <w:r>
        <w:rPr>
          <w:lang w:val="ru-RU"/>
        </w:rPr>
        <w:tab/>
        <w:t xml:space="preserve"> </w:t>
      </w:r>
      <w:proofErr w:type="spellStart"/>
      <w:r w:rsidR="005B2F4B">
        <w:rPr>
          <w:lang w:val="ru-RU"/>
        </w:rPr>
        <w:t>Мартюшова</w:t>
      </w:r>
      <w:proofErr w:type="spellEnd"/>
      <w:r w:rsidR="005B2F4B">
        <w:rPr>
          <w:lang w:val="ru-RU"/>
        </w:rPr>
        <w:t xml:space="preserve"> Т.А.</w:t>
      </w:r>
    </w:p>
    <w:p w:rsidR="009E44C1" w:rsidRDefault="005B2F4B" w:rsidP="005B2F4B">
      <w:pPr>
        <w:tabs>
          <w:tab w:val="left" w:pos="6408"/>
        </w:tabs>
        <w:spacing w:after="0"/>
        <w:rPr>
          <w:lang w:val="ru-RU"/>
        </w:rPr>
      </w:pPr>
      <w:r>
        <w:rPr>
          <w:lang w:val="ru-RU"/>
        </w:rPr>
        <w:tab/>
        <w:t>__________________________</w:t>
      </w:r>
    </w:p>
    <w:p w:rsidR="005B2F4B" w:rsidRDefault="005B2F4B" w:rsidP="005B2F4B">
      <w:pPr>
        <w:tabs>
          <w:tab w:val="left" w:pos="6408"/>
        </w:tabs>
        <w:spacing w:after="0"/>
        <w:rPr>
          <w:lang w:val="ru-RU"/>
        </w:rPr>
      </w:pPr>
    </w:p>
    <w:p w:rsidR="005B2F4B" w:rsidRDefault="005B2F4B" w:rsidP="005B2F4B">
      <w:pPr>
        <w:tabs>
          <w:tab w:val="left" w:pos="6408"/>
        </w:tabs>
        <w:spacing w:after="0"/>
        <w:rPr>
          <w:lang w:val="ru-RU"/>
        </w:rPr>
      </w:pPr>
    </w:p>
    <w:p w:rsidR="005B2F4B" w:rsidRDefault="005B2F4B" w:rsidP="005B2F4B">
      <w:pPr>
        <w:tabs>
          <w:tab w:val="left" w:pos="6408"/>
        </w:tabs>
        <w:spacing w:after="0"/>
        <w:rPr>
          <w:lang w:val="ru-RU"/>
        </w:rPr>
      </w:pPr>
    </w:p>
    <w:p w:rsidR="005B2F4B" w:rsidRDefault="005B2F4B" w:rsidP="005B2F4B">
      <w:pPr>
        <w:tabs>
          <w:tab w:val="left" w:pos="6408"/>
        </w:tabs>
        <w:spacing w:after="0"/>
        <w:rPr>
          <w:lang w:val="ru-RU"/>
        </w:rPr>
      </w:pPr>
    </w:p>
    <w:p w:rsidR="005B2F4B" w:rsidRDefault="005B2F4B" w:rsidP="005B2F4B">
      <w:pPr>
        <w:tabs>
          <w:tab w:val="left" w:pos="6408"/>
        </w:tabs>
        <w:spacing w:after="0"/>
        <w:rPr>
          <w:lang w:val="ru-RU"/>
        </w:rPr>
      </w:pPr>
    </w:p>
    <w:p w:rsidR="005B2F4B" w:rsidRDefault="005B2F4B" w:rsidP="005B2F4B">
      <w:pPr>
        <w:tabs>
          <w:tab w:val="left" w:pos="6408"/>
        </w:tabs>
        <w:spacing w:after="0"/>
        <w:rPr>
          <w:sz w:val="28"/>
          <w:szCs w:val="28"/>
          <w:lang w:val="ru-RU"/>
        </w:rPr>
      </w:pPr>
      <w:r w:rsidRPr="005B2F4B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    </w:t>
      </w:r>
      <w:r w:rsidRPr="005B2F4B">
        <w:rPr>
          <w:sz w:val="28"/>
          <w:szCs w:val="28"/>
          <w:lang w:val="ru-RU"/>
        </w:rPr>
        <w:t xml:space="preserve">   Должностная инструкция кастелянши</w:t>
      </w:r>
    </w:p>
    <w:p w:rsidR="005B2F4B" w:rsidRDefault="005B2F4B" w:rsidP="005B2F4B">
      <w:pPr>
        <w:tabs>
          <w:tab w:val="left" w:pos="6408"/>
        </w:tabs>
        <w:spacing w:after="0"/>
        <w:rPr>
          <w:sz w:val="28"/>
          <w:szCs w:val="28"/>
          <w:lang w:val="ru-RU"/>
        </w:rPr>
      </w:pPr>
    </w:p>
    <w:p w:rsidR="005B2F4B" w:rsidRPr="00836B28" w:rsidRDefault="005B2F4B" w:rsidP="005B2F4B">
      <w:pPr>
        <w:tabs>
          <w:tab w:val="left" w:pos="6408"/>
        </w:tabs>
        <w:spacing w:after="0"/>
        <w:rPr>
          <w:b/>
          <w:sz w:val="24"/>
          <w:szCs w:val="24"/>
          <w:lang w:val="ru-RU"/>
        </w:rPr>
      </w:pPr>
      <w:r w:rsidRPr="00836B28">
        <w:rPr>
          <w:b/>
          <w:sz w:val="24"/>
          <w:szCs w:val="24"/>
          <w:lang w:val="ru-RU"/>
        </w:rPr>
        <w:t>1. Общие положения</w:t>
      </w:r>
    </w:p>
    <w:p w:rsidR="005B2F4B" w:rsidRDefault="005B2F4B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 Настоящая должностная инструкция разработана в соответствии с Квалификационным справочником профессий рабочих; при составлении инструкции учтены Трудовой кодекс РФ, Закон РФ от 30 июня 2006 г. № 90-ФЗ и иные нормативные акты, регулирующие трудовые отношения в Российской Федерации.</w:t>
      </w:r>
    </w:p>
    <w:p w:rsidR="005B2F4B" w:rsidRDefault="005B2F4B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1.2. Кастелянша принимается на должность и освобождается от должности </w:t>
      </w:r>
      <w:proofErr w:type="gramStart"/>
      <w:r>
        <w:rPr>
          <w:sz w:val="24"/>
          <w:szCs w:val="24"/>
          <w:lang w:val="ru-RU"/>
        </w:rPr>
        <w:t>заведующим</w:t>
      </w:r>
      <w:proofErr w:type="gramEnd"/>
      <w:r>
        <w:rPr>
          <w:sz w:val="24"/>
          <w:szCs w:val="24"/>
          <w:lang w:val="ru-RU"/>
        </w:rPr>
        <w:t xml:space="preserve"> дошкольной образовательной организации.</w:t>
      </w:r>
    </w:p>
    <w:p w:rsidR="005B2F4B" w:rsidRDefault="005B2F4B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1.3. Кастелянша непосредственно подчиняется заведующей, завхозу, медсестре</w:t>
      </w:r>
      <w:r w:rsidR="00766F9B">
        <w:rPr>
          <w:sz w:val="24"/>
          <w:szCs w:val="24"/>
          <w:lang w:val="ru-RU"/>
        </w:rPr>
        <w:t xml:space="preserve"> дошкольной образовательной  организации по вопросам соблюдения </w:t>
      </w:r>
      <w:proofErr w:type="spellStart"/>
      <w:r w:rsidR="00766F9B">
        <w:rPr>
          <w:sz w:val="24"/>
          <w:szCs w:val="24"/>
          <w:lang w:val="ru-RU"/>
        </w:rPr>
        <w:t>санепидрежима</w:t>
      </w:r>
      <w:proofErr w:type="spellEnd"/>
      <w:r w:rsidR="00766F9B">
        <w:rPr>
          <w:sz w:val="24"/>
          <w:szCs w:val="24"/>
          <w:lang w:val="ru-RU"/>
        </w:rPr>
        <w:t>.</w:t>
      </w:r>
    </w:p>
    <w:p w:rsidR="00766F9B" w:rsidRDefault="00766F9B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1.4. В своей деятельности кастелянша руководствуется:</w:t>
      </w:r>
    </w:p>
    <w:p w:rsidR="00766F9B" w:rsidRDefault="00766F9B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СанПиН</w:t>
      </w:r>
      <w:proofErr w:type="spellEnd"/>
      <w:r>
        <w:rPr>
          <w:sz w:val="24"/>
          <w:szCs w:val="24"/>
          <w:lang w:val="ru-RU"/>
        </w:rPr>
        <w:t xml:space="preserve"> 2.4.1.3049-13 «Санитарно-эпидемиологические требования к устройству, содержанию и организации режима работы дошкольной образовательной организации»;</w:t>
      </w:r>
    </w:p>
    <w:p w:rsidR="00766F9B" w:rsidRDefault="00766F9B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Уставом и локальными актами организации, правилами внутреннего трудового распорядка;</w:t>
      </w:r>
    </w:p>
    <w:p w:rsidR="00766F9B" w:rsidRDefault="00766F9B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Правилами и нормами охраны труда и противопожарной защиты;</w:t>
      </w:r>
    </w:p>
    <w:p w:rsidR="00766F9B" w:rsidRDefault="00766F9B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настоящей инструкцией и Трудовым договором.</w:t>
      </w:r>
    </w:p>
    <w:p w:rsidR="00766F9B" w:rsidRDefault="00766F9B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1.5. Кастелянша должна знать:</w:t>
      </w:r>
    </w:p>
    <w:p w:rsidR="00766F9B" w:rsidRDefault="00766F9B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порядок получения, выдачи, хранения и списания </w:t>
      </w:r>
      <w:proofErr w:type="gramStart"/>
      <w:r>
        <w:rPr>
          <w:sz w:val="24"/>
          <w:szCs w:val="24"/>
          <w:lang w:val="ru-RU"/>
        </w:rPr>
        <w:t>в следствие</w:t>
      </w:r>
      <w:proofErr w:type="gramEnd"/>
      <w:r>
        <w:rPr>
          <w:sz w:val="24"/>
          <w:szCs w:val="24"/>
          <w:lang w:val="ru-RU"/>
        </w:rPr>
        <w:t xml:space="preserve"> износа специальной и санитарной одежды, белья, полотенец и другого мягкого инвентаря, сроки их носки, обмена;</w:t>
      </w:r>
    </w:p>
    <w:p w:rsidR="00766F9B" w:rsidRDefault="00766F9B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санитарные правила содержания мягкого инвентаря;</w:t>
      </w:r>
    </w:p>
    <w:p w:rsidR="00766F9B" w:rsidRDefault="00766F9B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правила личной гигиены;</w:t>
      </w:r>
    </w:p>
    <w:p w:rsidR="00766F9B" w:rsidRDefault="00766F9B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правила выдачи белья и спецодежды.</w:t>
      </w:r>
    </w:p>
    <w:p w:rsidR="00766F9B" w:rsidRPr="00836B28" w:rsidRDefault="00766F9B" w:rsidP="005B2F4B">
      <w:pPr>
        <w:tabs>
          <w:tab w:val="left" w:pos="6408"/>
        </w:tabs>
        <w:spacing w:after="0"/>
        <w:rPr>
          <w:b/>
          <w:sz w:val="24"/>
          <w:szCs w:val="24"/>
          <w:lang w:val="ru-RU"/>
        </w:rPr>
      </w:pPr>
      <w:r w:rsidRPr="00836B28">
        <w:rPr>
          <w:b/>
          <w:sz w:val="24"/>
          <w:szCs w:val="24"/>
          <w:lang w:val="ru-RU"/>
        </w:rPr>
        <w:t>2. Требования к квалификации</w:t>
      </w:r>
    </w:p>
    <w:p w:rsidR="00766F9B" w:rsidRDefault="00766F9B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Без предъявления требований к образованию и стажу работы.</w:t>
      </w:r>
    </w:p>
    <w:p w:rsidR="00766F9B" w:rsidRPr="00836B28" w:rsidRDefault="00766F9B" w:rsidP="005B2F4B">
      <w:pPr>
        <w:tabs>
          <w:tab w:val="left" w:pos="6408"/>
        </w:tabs>
        <w:spacing w:after="0"/>
        <w:rPr>
          <w:b/>
          <w:sz w:val="24"/>
          <w:szCs w:val="24"/>
          <w:lang w:val="ru-RU"/>
        </w:rPr>
      </w:pPr>
      <w:r w:rsidRPr="00836B28">
        <w:rPr>
          <w:b/>
          <w:sz w:val="24"/>
          <w:szCs w:val="24"/>
          <w:lang w:val="ru-RU"/>
        </w:rPr>
        <w:t>3. Должностные обязанности</w:t>
      </w:r>
    </w:p>
    <w:p w:rsidR="00766F9B" w:rsidRDefault="00766F9B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3.1. Основной задачей кастелянши является содержание и сохранение в образцовом порядк</w:t>
      </w:r>
      <w:r w:rsidR="000E24E0">
        <w:rPr>
          <w:sz w:val="24"/>
          <w:szCs w:val="24"/>
          <w:lang w:val="ru-RU"/>
        </w:rPr>
        <w:t>е мягкого инвентаря и специальной одежды.</w:t>
      </w:r>
    </w:p>
    <w:p w:rsidR="000E24E0" w:rsidRDefault="000E24E0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Кастелянша:</w:t>
      </w:r>
    </w:p>
    <w:p w:rsidR="000E24E0" w:rsidRDefault="000E24E0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3.2. </w:t>
      </w:r>
      <w:proofErr w:type="gramStart"/>
      <w:r>
        <w:rPr>
          <w:sz w:val="24"/>
          <w:szCs w:val="24"/>
          <w:lang w:val="ru-RU"/>
        </w:rPr>
        <w:t>Получает, проверяет и выдает спецодежду, постельное белье, полотенца, халаты, скатерки, салфетки, съемный инвентарь: шторы, портьеры и т.п.</w:t>
      </w:r>
      <w:proofErr w:type="gramEnd"/>
    </w:p>
    <w:p w:rsidR="000E24E0" w:rsidRDefault="000E24E0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3.3. Ведет учет белья и других предметов мягкого инвентаря;</w:t>
      </w:r>
    </w:p>
    <w:p w:rsidR="000E24E0" w:rsidRDefault="000E24E0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3.4. Организует в соответствии с графиком (не реже 1 раза в неделю) и по мере загрязнения смену постельного белья, полотенец, рабочей одежды;</w:t>
      </w:r>
    </w:p>
    <w:p w:rsidR="000E24E0" w:rsidRDefault="000E24E0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получает и сортирует бывшее в употреблении постельное белье и полотенца и сдает в стирку;</w:t>
      </w:r>
    </w:p>
    <w:p w:rsidR="000E24E0" w:rsidRDefault="000E24E0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выдает на смену чистое постельное белье и полотенца, рабочую одежду;</w:t>
      </w:r>
    </w:p>
    <w:p w:rsidR="000E24E0" w:rsidRDefault="000E24E0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после стирки проводит мелкий ремонт мягкого инвентаря;</w:t>
      </w:r>
    </w:p>
    <w:p w:rsidR="000E24E0" w:rsidRDefault="000E24E0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проглаживает постельное белье и полотенца, рабочую одежду;</w:t>
      </w:r>
    </w:p>
    <w:p w:rsidR="000E24E0" w:rsidRDefault="000E24E0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сортирует и укладывает чистый и проглаженный мягкий инвентарь  на полки для хранения.</w:t>
      </w:r>
    </w:p>
    <w:p w:rsidR="000E24E0" w:rsidRDefault="000E24E0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3.5. Получает и сортирует бывшую в употреблении спецодежду,</w:t>
      </w:r>
      <w:r w:rsidR="00FE4733">
        <w:rPr>
          <w:sz w:val="24"/>
          <w:szCs w:val="24"/>
          <w:lang w:val="ru-RU"/>
        </w:rPr>
        <w:t xml:space="preserve"> портьеры, шторы, и т.д., сортирует и сдает их в стирку.</w:t>
      </w:r>
    </w:p>
    <w:p w:rsidR="00FE4733" w:rsidRDefault="00FE4733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3.6. Проводит мелкий ремонт спецодежды и другого мягкого инвентаря, проглаживает после стирки, выполняет швейные работы и размещает на полки для хранения.</w:t>
      </w:r>
    </w:p>
    <w:p w:rsidR="00FE4733" w:rsidRDefault="00FE4733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3.7. Осуществляет </w:t>
      </w:r>
      <w:proofErr w:type="gramStart"/>
      <w:r>
        <w:rPr>
          <w:sz w:val="24"/>
          <w:szCs w:val="24"/>
          <w:lang w:val="ru-RU"/>
        </w:rPr>
        <w:t>контроль за</w:t>
      </w:r>
      <w:proofErr w:type="gramEnd"/>
      <w:r>
        <w:rPr>
          <w:sz w:val="24"/>
          <w:szCs w:val="24"/>
          <w:lang w:val="ru-RU"/>
        </w:rPr>
        <w:t xml:space="preserve"> правильным использованием спецодежды и другого мягкого инвентаря.</w:t>
      </w:r>
    </w:p>
    <w:p w:rsidR="00FE4733" w:rsidRDefault="00FE4733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3.8. Оформляет и ведет установленную документаци</w:t>
      </w:r>
      <w:proofErr w:type="gramStart"/>
      <w:r>
        <w:rPr>
          <w:sz w:val="24"/>
          <w:szCs w:val="24"/>
          <w:lang w:val="ru-RU"/>
        </w:rPr>
        <w:t>ю(</w:t>
      </w:r>
      <w:proofErr w:type="gramEnd"/>
      <w:r>
        <w:rPr>
          <w:sz w:val="24"/>
          <w:szCs w:val="24"/>
          <w:lang w:val="ru-RU"/>
        </w:rPr>
        <w:t>ведет журнал учета белья).</w:t>
      </w:r>
    </w:p>
    <w:p w:rsidR="00FE4733" w:rsidRDefault="00FE4733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</w:p>
    <w:p w:rsidR="00FE4733" w:rsidRPr="00836B28" w:rsidRDefault="00FE4733" w:rsidP="005B2F4B">
      <w:pPr>
        <w:tabs>
          <w:tab w:val="left" w:pos="6408"/>
        </w:tabs>
        <w:spacing w:after="0"/>
        <w:rPr>
          <w:b/>
          <w:sz w:val="24"/>
          <w:szCs w:val="24"/>
          <w:lang w:val="ru-RU"/>
        </w:rPr>
      </w:pPr>
      <w:r w:rsidRPr="00836B28">
        <w:rPr>
          <w:b/>
          <w:sz w:val="24"/>
          <w:szCs w:val="24"/>
          <w:lang w:val="ru-RU"/>
        </w:rPr>
        <w:t>4. Права</w:t>
      </w:r>
    </w:p>
    <w:p w:rsidR="00FE4733" w:rsidRDefault="00FE4733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Кастелянша имеет право:</w:t>
      </w:r>
    </w:p>
    <w:p w:rsidR="00FE4733" w:rsidRDefault="00FE4733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4.1. На права, предусмотренные ТК РФ, Федеральным законом «Об образовании в Российской Федерации», «Типовым положением о дошкольной образовательной организации», Уставом НДОУ, правилами внутреннего трудового распорядка и другими локальными актами организации.</w:t>
      </w:r>
    </w:p>
    <w:p w:rsidR="00FE4733" w:rsidRDefault="00FE4733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4.2. Вносить предложения по улучшению организации обеспечения и содержания мягкого инвентаря в дошкольной образовательной организации.</w:t>
      </w:r>
    </w:p>
    <w:p w:rsidR="00FE4733" w:rsidRDefault="00FE4733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4.3. Требовать от администрации организации создания условий, необходимых для выполнения профессиональных обязанностей.</w:t>
      </w:r>
    </w:p>
    <w:p w:rsidR="003B3980" w:rsidRDefault="003B3980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</w:p>
    <w:p w:rsidR="003B3980" w:rsidRPr="00836B28" w:rsidRDefault="003B3980" w:rsidP="005B2F4B">
      <w:pPr>
        <w:tabs>
          <w:tab w:val="left" w:pos="6408"/>
        </w:tabs>
        <w:spacing w:after="0"/>
        <w:rPr>
          <w:b/>
          <w:sz w:val="24"/>
          <w:szCs w:val="24"/>
          <w:lang w:val="ru-RU"/>
        </w:rPr>
      </w:pPr>
      <w:r w:rsidRPr="00836B28">
        <w:rPr>
          <w:b/>
          <w:sz w:val="24"/>
          <w:szCs w:val="24"/>
          <w:lang w:val="ru-RU"/>
        </w:rPr>
        <w:t>5. Ответственность</w:t>
      </w:r>
    </w:p>
    <w:p w:rsidR="003B3980" w:rsidRDefault="003B3980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5.1. Кастелянша несет ответственность:</w:t>
      </w:r>
    </w:p>
    <w:p w:rsidR="003B3980" w:rsidRDefault="003B3980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 правильную эксплуатацию оборудования, закрепленного за ней.</w:t>
      </w:r>
    </w:p>
    <w:p w:rsidR="003B3980" w:rsidRDefault="003B3980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5.2. Материальную ответственность за сохранность материальных ценностей (мягкий инвентарь).</w:t>
      </w:r>
    </w:p>
    <w:p w:rsidR="003B3980" w:rsidRDefault="003B3980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5.3. За невыполнение обязанностей, предусмотренных настоящей инструкцией или ненадлежащее выполнение своих обязанностей, - в пределах, определенных действующим трудовым законодательством Российской Федерации;</w:t>
      </w:r>
    </w:p>
    <w:p w:rsidR="003B3980" w:rsidRDefault="003B3980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 правонарушения в процессе осуществления своей деятельности,- в пределах, определенных действующим административным, уголовным и гражданским законодательством Российской Федерации;</w:t>
      </w:r>
    </w:p>
    <w:p w:rsidR="003B3980" w:rsidRDefault="003B3980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 причинение материального ущерб</w:t>
      </w:r>
      <w:proofErr w:type="gramStart"/>
      <w:r>
        <w:rPr>
          <w:sz w:val="24"/>
          <w:szCs w:val="24"/>
          <w:lang w:val="ru-RU"/>
        </w:rPr>
        <w:t>а-</w:t>
      </w:r>
      <w:proofErr w:type="gramEnd"/>
      <w:r>
        <w:rPr>
          <w:sz w:val="24"/>
          <w:szCs w:val="24"/>
          <w:lang w:val="ru-RU"/>
        </w:rPr>
        <w:t xml:space="preserve"> в пределах, определенных действующим трудовым и гражданским законодательством РФ.</w:t>
      </w:r>
    </w:p>
    <w:p w:rsidR="003B3980" w:rsidRDefault="003B3980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</w:p>
    <w:p w:rsidR="003B3980" w:rsidRDefault="003B3980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Контроль за</w:t>
      </w:r>
      <w:proofErr w:type="gramEnd"/>
      <w:r>
        <w:rPr>
          <w:sz w:val="24"/>
          <w:szCs w:val="24"/>
          <w:lang w:val="ru-RU"/>
        </w:rPr>
        <w:t xml:space="preserve"> исполнением инструкции кастелянши возлагается на завхоза и медсестру-_________________________/___________________________________________</w:t>
      </w:r>
    </w:p>
    <w:p w:rsidR="00FE4733" w:rsidRDefault="003B3980" w:rsidP="00836B28">
      <w:pPr>
        <w:tabs>
          <w:tab w:val="left" w:pos="1284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_________________________/__________________________________________</w:t>
      </w:r>
    </w:p>
    <w:p w:rsidR="000E24E0" w:rsidRDefault="000E24E0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</w:p>
    <w:p w:rsidR="005B2F4B" w:rsidRPr="005B2F4B" w:rsidRDefault="00836B28" w:rsidP="005B2F4B">
      <w:pPr>
        <w:tabs>
          <w:tab w:val="left" w:pos="6408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3B3980">
        <w:rPr>
          <w:sz w:val="24"/>
          <w:szCs w:val="24"/>
          <w:lang w:val="ru-RU"/>
        </w:rPr>
        <w:t xml:space="preserve"> инструкцией </w:t>
      </w:r>
      <w:proofErr w:type="spellStart"/>
      <w:proofErr w:type="gramStart"/>
      <w:r w:rsidR="003B3980">
        <w:rPr>
          <w:sz w:val="24"/>
          <w:szCs w:val="24"/>
          <w:lang w:val="ru-RU"/>
        </w:rPr>
        <w:t>ознакомлен</w:t>
      </w:r>
      <w:proofErr w:type="gramEnd"/>
      <w:r>
        <w:rPr>
          <w:sz w:val="24"/>
          <w:szCs w:val="24"/>
          <w:lang w:val="ru-RU"/>
        </w:rPr>
        <w:t>________________________</w:t>
      </w:r>
      <w:proofErr w:type="spellEnd"/>
      <w:r>
        <w:rPr>
          <w:sz w:val="24"/>
          <w:szCs w:val="24"/>
          <w:lang w:val="ru-RU"/>
        </w:rPr>
        <w:t>/_________________________</w:t>
      </w:r>
    </w:p>
    <w:p w:rsidR="005B2F4B" w:rsidRPr="00836B28" w:rsidRDefault="00836B28">
      <w:pPr>
        <w:tabs>
          <w:tab w:val="left" w:pos="6408"/>
        </w:tabs>
        <w:spacing w:after="0"/>
        <w:rPr>
          <w:lang w:val="ru-RU"/>
        </w:rPr>
      </w:pPr>
      <w:r>
        <w:rPr>
          <w:sz w:val="28"/>
          <w:szCs w:val="28"/>
          <w:lang w:val="ru-RU"/>
        </w:rPr>
        <w:t>____________________________</w:t>
      </w:r>
      <w:r w:rsidRPr="00836B28">
        <w:rPr>
          <w:lang w:val="ru-RU"/>
        </w:rPr>
        <w:t>2014г.</w:t>
      </w:r>
    </w:p>
    <w:sectPr w:rsidR="005B2F4B" w:rsidRPr="00836B28" w:rsidSect="009E44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7C0" w:rsidRDefault="006537C0" w:rsidP="008002F6">
      <w:pPr>
        <w:spacing w:after="0" w:line="240" w:lineRule="auto"/>
      </w:pPr>
      <w:r>
        <w:separator/>
      </w:r>
    </w:p>
  </w:endnote>
  <w:endnote w:type="continuationSeparator" w:id="0">
    <w:p w:rsidR="006537C0" w:rsidRDefault="006537C0" w:rsidP="0080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F6" w:rsidRDefault="008002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F6" w:rsidRDefault="008002F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F6" w:rsidRDefault="008002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7C0" w:rsidRDefault="006537C0" w:rsidP="008002F6">
      <w:pPr>
        <w:spacing w:after="0" w:line="240" w:lineRule="auto"/>
      </w:pPr>
      <w:r>
        <w:separator/>
      </w:r>
    </w:p>
  </w:footnote>
  <w:footnote w:type="continuationSeparator" w:id="0">
    <w:p w:rsidR="006537C0" w:rsidRDefault="006537C0" w:rsidP="0080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F6" w:rsidRDefault="008002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F6" w:rsidRDefault="008002F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F6" w:rsidRDefault="008002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F9B"/>
    <w:rsid w:val="00040B50"/>
    <w:rsid w:val="000968CC"/>
    <w:rsid w:val="000E24E0"/>
    <w:rsid w:val="001E37A0"/>
    <w:rsid w:val="00215417"/>
    <w:rsid w:val="003B094E"/>
    <w:rsid w:val="003B3980"/>
    <w:rsid w:val="005B2F4B"/>
    <w:rsid w:val="006537C0"/>
    <w:rsid w:val="0067669C"/>
    <w:rsid w:val="007307B4"/>
    <w:rsid w:val="00766F9B"/>
    <w:rsid w:val="007D6F8F"/>
    <w:rsid w:val="008002F6"/>
    <w:rsid w:val="00836B28"/>
    <w:rsid w:val="00877987"/>
    <w:rsid w:val="009E44C1"/>
    <w:rsid w:val="00A40F1E"/>
    <w:rsid w:val="00AA2587"/>
    <w:rsid w:val="00AC4D9B"/>
    <w:rsid w:val="00C12CB8"/>
    <w:rsid w:val="00C4091E"/>
    <w:rsid w:val="00C47A2F"/>
    <w:rsid w:val="00C8449E"/>
    <w:rsid w:val="00C92500"/>
    <w:rsid w:val="00CC663E"/>
    <w:rsid w:val="00ED3CAE"/>
    <w:rsid w:val="00FB33BB"/>
    <w:rsid w:val="00FE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9E"/>
  </w:style>
  <w:style w:type="paragraph" w:styleId="1">
    <w:name w:val="heading 1"/>
    <w:basedOn w:val="a"/>
    <w:next w:val="a"/>
    <w:link w:val="10"/>
    <w:uiPriority w:val="9"/>
    <w:qFormat/>
    <w:rsid w:val="00C8449E"/>
    <w:pPr>
      <w:pBdr>
        <w:bottom w:val="thinThickSmallGap" w:sz="12" w:space="1" w:color="761E28" w:themeColor="accent2" w:themeShade="BF"/>
      </w:pBdr>
      <w:spacing w:before="400"/>
      <w:jc w:val="center"/>
      <w:outlineLvl w:val="0"/>
    </w:pPr>
    <w:rPr>
      <w:caps/>
      <w:color w:val="4F141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49E"/>
    <w:pPr>
      <w:pBdr>
        <w:bottom w:val="single" w:sz="4" w:space="1" w:color="4E141A" w:themeColor="accent2" w:themeShade="7F"/>
      </w:pBdr>
      <w:spacing w:before="400"/>
      <w:jc w:val="center"/>
      <w:outlineLvl w:val="1"/>
    </w:pPr>
    <w:rPr>
      <w:caps/>
      <w:color w:val="4F141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49E"/>
    <w:pPr>
      <w:pBdr>
        <w:top w:val="dotted" w:sz="4" w:space="1" w:color="4E141A" w:themeColor="accent2" w:themeShade="7F"/>
        <w:bottom w:val="dotted" w:sz="4" w:space="1" w:color="4E141A" w:themeColor="accent2" w:themeShade="7F"/>
      </w:pBdr>
      <w:spacing w:before="300"/>
      <w:jc w:val="center"/>
      <w:outlineLvl w:val="2"/>
    </w:pPr>
    <w:rPr>
      <w:caps/>
      <w:color w:val="4E141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49E"/>
    <w:pPr>
      <w:pBdr>
        <w:bottom w:val="dotted" w:sz="4" w:space="1" w:color="761E28" w:themeColor="accent2" w:themeShade="BF"/>
      </w:pBdr>
      <w:spacing w:after="120"/>
      <w:jc w:val="center"/>
      <w:outlineLvl w:val="3"/>
    </w:pPr>
    <w:rPr>
      <w:caps/>
      <w:color w:val="4E141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449E"/>
    <w:pPr>
      <w:spacing w:before="320" w:after="120"/>
      <w:jc w:val="center"/>
      <w:outlineLvl w:val="4"/>
    </w:pPr>
    <w:rPr>
      <w:caps/>
      <w:color w:val="4E141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449E"/>
    <w:pPr>
      <w:spacing w:after="120"/>
      <w:jc w:val="center"/>
      <w:outlineLvl w:val="5"/>
    </w:pPr>
    <w:rPr>
      <w:caps/>
      <w:color w:val="761E28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449E"/>
    <w:pPr>
      <w:spacing w:after="120"/>
      <w:jc w:val="center"/>
      <w:outlineLvl w:val="6"/>
    </w:pPr>
    <w:rPr>
      <w:i/>
      <w:iCs/>
      <w:caps/>
      <w:color w:val="761E28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449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449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02F6"/>
  </w:style>
  <w:style w:type="paragraph" w:styleId="a5">
    <w:name w:val="footer"/>
    <w:basedOn w:val="a"/>
    <w:link w:val="a6"/>
    <w:uiPriority w:val="99"/>
    <w:semiHidden/>
    <w:unhideWhenUsed/>
    <w:rsid w:val="0080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02F6"/>
  </w:style>
  <w:style w:type="character" w:customStyle="1" w:styleId="10">
    <w:name w:val="Заголовок 1 Знак"/>
    <w:basedOn w:val="a0"/>
    <w:link w:val="1"/>
    <w:uiPriority w:val="9"/>
    <w:rsid w:val="00C8449E"/>
    <w:rPr>
      <w:rFonts w:eastAsiaTheme="majorEastAsia" w:cstheme="majorBidi"/>
      <w:caps/>
      <w:color w:val="4F141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449E"/>
    <w:rPr>
      <w:caps/>
      <w:color w:val="4F141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8449E"/>
    <w:rPr>
      <w:rFonts w:eastAsiaTheme="majorEastAsia" w:cstheme="majorBidi"/>
      <w:caps/>
      <w:color w:val="4E141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449E"/>
    <w:rPr>
      <w:rFonts w:eastAsiaTheme="majorEastAsia" w:cstheme="majorBidi"/>
      <w:caps/>
      <w:color w:val="4E141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8449E"/>
    <w:rPr>
      <w:rFonts w:eastAsiaTheme="majorEastAsia" w:cstheme="majorBidi"/>
      <w:caps/>
      <w:color w:val="4E141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8449E"/>
    <w:rPr>
      <w:rFonts w:eastAsiaTheme="majorEastAsia" w:cstheme="majorBidi"/>
      <w:caps/>
      <w:color w:val="761E28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8449E"/>
    <w:rPr>
      <w:rFonts w:eastAsiaTheme="majorEastAsia" w:cstheme="majorBidi"/>
      <w:i/>
      <w:iCs/>
      <w:caps/>
      <w:color w:val="761E28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8449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449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C8449E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C8449E"/>
    <w:pPr>
      <w:pBdr>
        <w:top w:val="dotted" w:sz="2" w:space="1" w:color="4F141B" w:themeColor="accent2" w:themeShade="80"/>
        <w:bottom w:val="dotted" w:sz="2" w:space="6" w:color="4F141B" w:themeColor="accent2" w:themeShade="80"/>
      </w:pBdr>
      <w:spacing w:before="500" w:after="300" w:line="240" w:lineRule="auto"/>
      <w:jc w:val="center"/>
    </w:pPr>
    <w:rPr>
      <w:caps/>
      <w:color w:val="4F141B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C8449E"/>
    <w:rPr>
      <w:rFonts w:eastAsiaTheme="majorEastAsia" w:cstheme="majorBidi"/>
      <w:caps/>
      <w:color w:val="4F141B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C8449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C8449E"/>
    <w:rPr>
      <w:rFonts w:eastAsiaTheme="majorEastAsia" w:cstheme="majorBidi"/>
      <w:caps/>
      <w:spacing w:val="20"/>
      <w:sz w:val="18"/>
      <w:szCs w:val="18"/>
    </w:rPr>
  </w:style>
  <w:style w:type="character" w:styleId="ac">
    <w:name w:val="Strong"/>
    <w:uiPriority w:val="22"/>
    <w:qFormat/>
    <w:rsid w:val="00C8449E"/>
    <w:rPr>
      <w:b/>
      <w:bCs/>
      <w:color w:val="761E28" w:themeColor="accent2" w:themeShade="BF"/>
      <w:spacing w:val="5"/>
    </w:rPr>
  </w:style>
  <w:style w:type="character" w:styleId="ad">
    <w:name w:val="Emphasis"/>
    <w:uiPriority w:val="20"/>
    <w:qFormat/>
    <w:rsid w:val="00C8449E"/>
    <w:rPr>
      <w:caps/>
      <w:spacing w:val="5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C8449E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C8449E"/>
  </w:style>
  <w:style w:type="paragraph" w:styleId="af0">
    <w:name w:val="List Paragraph"/>
    <w:basedOn w:val="a"/>
    <w:uiPriority w:val="34"/>
    <w:qFormat/>
    <w:rsid w:val="00C844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449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8449E"/>
    <w:rPr>
      <w:rFonts w:eastAsiaTheme="majorEastAsia" w:cstheme="majorBidi"/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C8449E"/>
    <w:pPr>
      <w:pBdr>
        <w:top w:val="dotted" w:sz="2" w:space="10" w:color="4F141B" w:themeColor="accent2" w:themeShade="80"/>
        <w:bottom w:val="dotted" w:sz="2" w:space="4" w:color="4F141B" w:themeColor="accent2" w:themeShade="80"/>
      </w:pBdr>
      <w:spacing w:before="160" w:line="300" w:lineRule="auto"/>
      <w:ind w:left="1440" w:right="1440"/>
    </w:pPr>
    <w:rPr>
      <w:caps/>
      <w:color w:val="4E141A" w:themeColor="accent2" w:themeShade="7F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C8449E"/>
    <w:rPr>
      <w:rFonts w:eastAsiaTheme="majorEastAsia" w:cstheme="majorBidi"/>
      <w:caps/>
      <w:color w:val="4E141A" w:themeColor="accent2" w:themeShade="7F"/>
      <w:spacing w:val="5"/>
      <w:sz w:val="20"/>
      <w:szCs w:val="20"/>
    </w:rPr>
  </w:style>
  <w:style w:type="character" w:styleId="af3">
    <w:name w:val="Subtle Emphasis"/>
    <w:uiPriority w:val="19"/>
    <w:qFormat/>
    <w:rsid w:val="00C8449E"/>
    <w:rPr>
      <w:i/>
      <w:iCs/>
    </w:rPr>
  </w:style>
  <w:style w:type="character" w:styleId="af4">
    <w:name w:val="Intense Emphasis"/>
    <w:uiPriority w:val="21"/>
    <w:qFormat/>
    <w:rsid w:val="00C8449E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C8449E"/>
    <w:rPr>
      <w:rFonts w:asciiTheme="minorHAnsi" w:eastAsiaTheme="minorEastAsia" w:hAnsiTheme="minorHAnsi" w:cstheme="minorBidi"/>
      <w:i/>
      <w:iCs/>
      <w:color w:val="4E141A" w:themeColor="accent2" w:themeShade="7F"/>
    </w:rPr>
  </w:style>
  <w:style w:type="character" w:styleId="af6">
    <w:name w:val="Intense Reference"/>
    <w:uiPriority w:val="32"/>
    <w:qFormat/>
    <w:rsid w:val="00C8449E"/>
    <w:rPr>
      <w:rFonts w:asciiTheme="minorHAnsi" w:eastAsiaTheme="minorEastAsia" w:hAnsiTheme="minorHAnsi" w:cstheme="minorBidi"/>
      <w:b/>
      <w:bCs/>
      <w:i/>
      <w:iCs/>
      <w:color w:val="4E141A" w:themeColor="accent2" w:themeShade="7F"/>
    </w:rPr>
  </w:style>
  <w:style w:type="character" w:styleId="af7">
    <w:name w:val="Book Title"/>
    <w:uiPriority w:val="33"/>
    <w:qFormat/>
    <w:rsid w:val="00C8449E"/>
    <w:rPr>
      <w:caps/>
      <w:color w:val="4E141A" w:themeColor="accent2" w:themeShade="7F"/>
      <w:spacing w:val="5"/>
      <w:u w:color="4E141A" w:themeColor="accent2" w:themeShade="7F"/>
    </w:rPr>
  </w:style>
  <w:style w:type="paragraph" w:styleId="af8">
    <w:name w:val="TOC Heading"/>
    <w:basedOn w:val="1"/>
    <w:next w:val="a"/>
    <w:uiPriority w:val="39"/>
    <w:semiHidden/>
    <w:unhideWhenUsed/>
    <w:qFormat/>
    <w:rsid w:val="00C8449E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83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36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cp:lastPrinted>2015-07-06T09:33:00Z</cp:lastPrinted>
  <dcterms:created xsi:type="dcterms:W3CDTF">2015-07-06T08:38:00Z</dcterms:created>
  <dcterms:modified xsi:type="dcterms:W3CDTF">2015-09-22T04:37:00Z</dcterms:modified>
</cp:coreProperties>
</file>